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F309CAF" w14:textId="77777777" w:rsidR="007E62C0" w:rsidRDefault="00000000" w:rsidP="004F6245">
      <w:pPr>
        <w:pStyle w:val="Textoindependiente"/>
        <w:ind w:left="4012"/>
        <w:jc w:val="both"/>
        <w:rPr>
          <w:rFonts w:ascii="Arial" w:hAnsi="Arial" w:cs="Arial"/>
          <w:color w:val="000000" w:themeColor="text1"/>
        </w:rPr>
      </w:pPr>
      <w:r w:rsidRPr="004F6245">
        <w:rPr>
          <w:rFonts w:ascii="Arial" w:hAnsi="Arial" w:cs="Arial"/>
          <w:noProof/>
          <w:color w:val="000000" w:themeColor="text1"/>
        </w:rPr>
        <mc:AlternateContent>
          <mc:Choice Requires="wpg">
            <w:drawing>
              <wp:anchor distT="0" distB="0" distL="0" distR="0" simplePos="0" relativeHeight="15728640" behindDoc="0" locked="0" layoutInCell="1" allowOverlap="1" wp14:anchorId="15F0C879" wp14:editId="51479A5B">
                <wp:simplePos x="0" y="0"/>
                <wp:positionH relativeFrom="page">
                  <wp:posOffset>0</wp:posOffset>
                </wp:positionH>
                <wp:positionV relativeFrom="page">
                  <wp:posOffset>9523488</wp:posOffset>
                </wp:positionV>
                <wp:extent cx="7772400" cy="53530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772400" cy="535305"/>
                          <a:chOff x="0" y="0"/>
                          <a:chExt cx="7772400" cy="535305"/>
                        </a:xfrm>
                      </wpg:grpSpPr>
                      <wps:wsp>
                        <wps:cNvPr id="2" name="Graphic 2"/>
                        <wps:cNvSpPr/>
                        <wps:spPr>
                          <a:xfrm>
                            <a:off x="0" y="0"/>
                            <a:ext cx="7772400" cy="535305"/>
                          </a:xfrm>
                          <a:custGeom>
                            <a:avLst/>
                            <a:gdLst/>
                            <a:ahLst/>
                            <a:cxnLst/>
                            <a:rect l="l" t="t" r="r" b="b"/>
                            <a:pathLst>
                              <a:path w="7772400" h="535305">
                                <a:moveTo>
                                  <a:pt x="7772400" y="0"/>
                                </a:moveTo>
                                <a:lnTo>
                                  <a:pt x="0" y="0"/>
                                </a:lnTo>
                                <a:lnTo>
                                  <a:pt x="0" y="534911"/>
                                </a:lnTo>
                                <a:lnTo>
                                  <a:pt x="7772400" y="534911"/>
                                </a:lnTo>
                                <a:lnTo>
                                  <a:pt x="7772400" y="0"/>
                                </a:lnTo>
                                <a:close/>
                              </a:path>
                            </a:pathLst>
                          </a:custGeom>
                          <a:solidFill>
                            <a:srgbClr val="F0C231"/>
                          </a:solidFill>
                        </wps:spPr>
                        <wps:bodyPr wrap="square" lIns="0" tIns="0" rIns="0" bIns="0" rtlCol="0">
                          <a:prstTxWarp prst="textNoShape">
                            <a:avLst/>
                          </a:prstTxWarp>
                          <a:noAutofit/>
                        </wps:bodyPr>
                      </wps:wsp>
                      <pic:pic xmlns:pic="http://schemas.openxmlformats.org/drawingml/2006/picture">
                        <pic:nvPicPr>
                          <pic:cNvPr id="3" name="Image 3"/>
                          <pic:cNvPicPr/>
                        </pic:nvPicPr>
                        <pic:blipFill>
                          <a:blip r:embed="rId5" cstate="print"/>
                          <a:stretch>
                            <a:fillRect/>
                          </a:stretch>
                        </pic:blipFill>
                        <pic:spPr>
                          <a:xfrm>
                            <a:off x="2588386" y="129538"/>
                            <a:ext cx="2623692" cy="296619"/>
                          </a:xfrm>
                          <a:prstGeom prst="rect">
                            <a:avLst/>
                          </a:prstGeom>
                        </pic:spPr>
                      </pic:pic>
                    </wpg:wgp>
                  </a:graphicData>
                </a:graphic>
              </wp:anchor>
            </w:drawing>
          </mc:Choice>
          <mc:Fallback>
            <w:pict>
              <v:group w14:anchorId="4075EBBE" id="Group 1" o:spid="_x0000_s1026" style="position:absolute;margin-left:0;margin-top:749.9pt;width:612pt;height:42.15pt;z-index:15728640;mso-wrap-distance-left:0;mso-wrap-distance-right:0;mso-position-horizontal-relative:page;mso-position-vertical-relative:page" coordsize="77724,5353"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9Op7JVAMAADEIAAAOAAAAZHJzL2Uyb0RvYy54bWykVU1v2zgQvS/Q/0Do&#13;&#10;3siWYscWYhdFsgkCFG3QZLFnmqIkIhLJJWnL+fc7Q4qyEG+7/TjYHprD4cybN4/XH45dSw7cWKHk&#13;&#10;JplfzBLCJVOlkPUm+ev57v0qIdZRWdJWSb5JXrlNPmzf/XHd64JnqlFtyQ2BINIWvd4kjXO6SFPL&#13;&#10;Gt5Re6E0l7BZKdNRB0tTp6WhPUTv2jSbzZZpr0ypjWLcWvj3NmwmWx+/qjhzX6rKckfaTQK5Of9t&#13;&#10;/PcOv9PtNS1qQ3Uj2JAG/YUsOiokXDqGuqWOkr0RZ6E6wYyyqnIXTHWpqirBuK8BqpnP3lRzb9Re&#13;&#10;+1rqoq/1CBNA+wanXw7LPh/ujX7SjyZkD+YnxV4s4JL2ui6m+7iuT87HynR4CIogR4/o64goPzrC&#13;&#10;4M+rq6vscgbAM9hb5It8tgiQswb6cnaMNX9+/2BKi3CtT25MptfAHnsCyP4eQE8N1dzjbhGAR0NE&#13;&#10;uUmyhEjaAYfvB7pkWApeDT6I4LCyA5i/gc9YJi3Y3rp7rjzS9PDJusDYMlq0iRY7ymga4D0yvvWM&#13;&#10;dwkBxpuEAON3AX5NHZ7D9qFJ+kmrmrFTuN2pA39W3tFhv8aOxmZDriefVk59oe8Tr7gXf7WPF3wW&#13;&#10;+eV6PsfcIFx0iL/BcXrxT7r7MZ8EZq2yPNyF1ftLR0TAb4q5Va0o70TbIgTW1Lub1pADBXDvZjdZ&#13;&#10;HnOeuAE1bRFIgNZOla/AoB5Is0nsP3tqeELaBwkcRUGKhonGLhrGtTfKy5ZH31j3fPybGk00mJvE&#13;&#10;wYx9VpGqtIjkgPzRIfjiSak+7p2qBDLH5xYyGhYwNttrLVgBn0FgwDqbn/8XYjjl9lhbEPPuh2J0&#13;&#10;1Lzs9XvQQsBf7EQr3KvXdZg+TEoeHgVDbcLFaRTzOIoPHa05yZE40QP9sdKz47tW6NhItIdEYTTe&#13;&#10;iOl/1BqE+laxfcelCy+P4S3krKRthLYwYgXvdhx0wjyUcxA8ePUciIU2QrowdNYZ7hjQjRYVEOor&#13;&#10;DGkg4bjhkz7liSV8Q02yxWqVr5Z+wObZepGvwh1ReLNlli/XIFkovNl6uZyv0QHIEWUJSYLCMtAJ&#13;&#10;JQNAP+NR0B6fWEjFm5CZ549/l3zY4Q3Fh2+69l6nl377LwAAAP//AwBQSwMECgAAAAAAAAAhAD30&#13;&#10;4kAXRgAAF0YAABQAAABkcnMvbWVkaWEvaW1hZ2UxLnBuZ4lQTkcNChoKAAAADUlIRFIAAAI9AAAA&#13;&#10;QQgGAAAAOu4VkgAAAAZiS0dEAP8A/wD/oL2nkwAAAAlwSFlzAAAOxAAADsQBlSsOGwAAIABJREFU&#13;&#10;eJzsnXl8JFXV93/33KrqJZ1kMsmsISwzBIZdEFB4AXFBEFRQcEFWBXHlFVdeUUQft0cfeRAf9xUU&#13;&#10;FUREEEF8XFBAZRVQwCHMABNgwkwyk6WT7q6655z3j66ETk93p7MxM9jfz6c/M+mqunWr+tatc89q&#13;&#10;VBUNGjRo0KBBg38rMgCyAJDNZhcnk8m9AbQS0ZcA/JSIbhGRjwJYrKqXj42N/VpVJZlM+sw8lEql&#13;&#10;ngKQBiAAduzp6Xmsu7u7sNWupk5MQ+hp0KBBgwYNtllMT09PUEGgMAASPT09FV/i3d3dCsCFYbiX&#13;&#10;53lvBxACUAA5AB6AE0Tk16o6aK19I4A9VZWstSQiCsARkQ8A8d+jcdMEIA/gCgBHABgDsC+A20Tk&#13;&#10;26raq6ocBMH9KApE2xQNoafB9grFH6D4YG1zD1eDBg0alJPL5bo8z1ve19f3QFdXV65kUxLAYgDr&#13;&#10;ACCbzS7xfb/F87zXADjWWvstAHsxcw+AXYwxC1T1SGNMVOVUDsAQgAOJaMk8XtIkREQARCLyLefc&#13;&#10;Tclk8n/z+fyOvb29T28LmqCG0NNgu0RELgVwpqqKqp7ked7vt3afGjRo8LzFxp9wiv1eISJHEdF/&#13;&#10;AhgcHh5eGATBAt/3T1LVJiJKATidiBaLyJ+J6MfM3AwgaYw5EcDeAL6Ootnp/USUnq8LEpECilqa&#13;&#10;Baq62RizAEVBKQJgVdW31tp43ywAG/d/Sph5o7V2kYg4AL8AcIyq3q2qdwO41fO8G0r3HxgYaGlv&#13;&#10;b3dDQ0PJ1tbWTXN4mVvQEHoabHf09PS0rFy58g4iWiUiT2Sz2Re2tLQMbO1+NWjQ4HmDAdAOoENE&#13;&#10;zlfV/Y0xARF90Tn3FBF9XFV/VCgUfpNMJs9l5kEiehzAOdbaI0VkLYANAHZGUVhYtPUu5VmYebMx&#13;&#10;ZgAAi8i7AKSMMSsLhcK1yWTyAlV9GsCjADwR2dla+ykiolh7Y4jI1HmeTxpjPk5EnoiMAbiPiA4F&#13;&#10;AOfcxevXr7+wq6srD8CMjIzsnk6njzTGvB2AFZH7AFzted7vUBTCDIqCmIc50Oo3hJ4G2x1RFB1s&#13;&#10;rb2ViAIR+TERnYairbpBgwb/PhjM/rk3AKi/vz/d0dHxIudckzEmpaonENEhABaVajdEJELR1yUl&#13;&#10;Iqyqg8aYhURkRIRRFAyo2sm2Nsx8K4ANxpiXA7gKwIkiciURNanqq4wxLQAmrrdeIaccEQmJKIj/&#13;&#10;rwCikr83A+gVkRuIKAHgTBH5ked554nILQAOAJAA8BCAISIyYRhe5nneySgKPw+tWbPmwpmayhpC&#13;&#10;T4PtDma+0Fr7HwDgnDvJ87xrtnafGjRo8NzCzO8QkYd837+1jt0NgPYois42xixHUXARVd0RwL7G&#13;&#10;GI+IVs5vj7c+zOystd420I8hY0yKiAJVhar2ANg1DMOVvu8fa639aqXjRERF5NP5fP5rmUxmQ41T&#13;&#10;ZFB0vN5CwGkIPQ22N6yI3EZEL2bmTblcbo8pBn+DBg2ehwwMDLRs2rSp0N3dvbdzrn3Tpk0PLF68&#13;&#10;eNg5d5SIJJ1ztyUSiTMAHAsgMMbsAGDpTLUXDeYfEfk9ACaiV1bZ7pj5MN/3H0Qcbl+JbDa7OJPJ&#13;&#10;bERD6GmwvZPP53cNguBeImpm5l9Za18HgLd2vxo0aLB1EJFvAFgEIKGqiwDsYYxJquqIMaZtWzY3&#13;&#10;NSjCzFljTHqq30pEHBG9GMA9Mz3XVldzNWgwHXzffymAjIiotfYGNASeBg22FzoGBgbCRCKRzGQy&#13;&#10;/ZjCITWKokOI6Ehr7aU9PT28yy67vIaIXgAgKSIWAOKX5KlxWwlrbaKkifb5upAGc4sxpin2i3oA&#13;&#10;wK41otYMSnyOZnSuhqanwXaEYeZrrbXHi8hYFEUHOucGASCfz4+2t7cPb+0ONmjQoCqEormBUGWx&#13;&#10;EkXRSwYGBu5eunRps4jcj6IG5+/x/gcQkX3OetvgOSd2BqdqJkgRUVU93Vp7xUzP0VD7NdhuGBgY&#13;&#10;aDbGHBH/ea/v+6clk8n7U6nUPa2trYdu1c41aNBgKgRFoaeadtZYaz+RyWSaAPQDyBORIaIDiOig&#13;&#10;hsDz/IeIbC2fq1gbtEvpV9M+x4x61qDBVqC1tfUwImoDAFW9UVVPtNYuUtW7Pc/77dbuX4MGDaZP&#13;&#10;GIb7OueOAaDMfG0QBK9l5vehGJ7coMEkrLW7RVH0zlwu1xWPm2nR8OlpsN1gjDmAmR8BUGDmdZ7n&#13;&#10;dYvIZmb+mLW2UYaiQYNtj1XMfLy19gvVdvA8750AugHcTESbjDHfjAMVxp67bjbYjjjJWnuo7/s3&#13;&#10;AvjDdA82YRh+pNpG3/fvBHDLLDq3TRBF0cFEdGQxqeTsISJnrf0miim8Gzx3JAF4fX19unjx4vOJ&#13;&#10;6EIR+RwRfRzPr+SESWZ+q4g0V9qoqr8OguDB57pTDRrMAH9oaKi5RmkBIyK3oljJ+0cAPmCMaW2E&#13;&#10;lc8PIqKxiWjc1FjVf2ZbRUTujaLo5EQi8chMjjdaw5NZRL5ERB+eefe2DZj5Q9ba/5qr9kQkNzo6&#13;&#10;ulNzc/PGuWqzwbRIisifASwYGRl58XzXatkKtInI/UTUVb5BVSEip1trf7Q1OtagwUzo6elJ7LLL&#13;&#10;Lq8wxqRRrGHloxiJs5Mx5mNxZt55R0T6VfUWY8wIgP0B7Le9vfRniohsUtWLjTH7i0i/53lXMfMn&#13;&#10;jDH7oxgCfiSAASJaHO/PAAaJaKtHwcV9uRvF3+zqNWvWnLXTTjvtFgTBwyiWqqibqcxbz5fV81xf&#13;&#10;x/PlvmyXhGG4q+d5q1T17OehwDMlzIy4DmCDBtsF3d3dvogcBuB9AJLPtaAhIoMAvpPP57+cTqfX&#13;&#10;A9Cenp7EihUr3iAiF4+/6J+vxFFPqwE8JiL/AnCMc25hHBreCuBwIrIi0jF+TPx329bqcxkCoE9V&#13;&#10;zxwcHPz1jjvueKy19vIwDA8LguCB6TTU8OlpsN1hjDkKwN+stb/Y2n35d4aZ32GMObb0OxEZ8zzv&#13;&#10;fADr6m3HOXcUEb230rYwDL+eTCZvnmVXG2x9skT08SiKHrfWXhS/TE388UqKWgqKJpc5C7IRkb8z&#13;&#10;8zt83787nU5PLFjj2k1X5PP5p4IguGY8SOL5goiMAkhREQPgEBE50BjjARgB8GoiWhZXW79HRA5G&#13;&#10;8f4HwETCwD4R2UVVjbV2awY+bRKRnOd5N7W3tw8z867GGA6CoGpW5mo0hJ4G2xvGWvsyIvoopqnW&#13;&#10;bDC3GGP2IqLXln5HRBCRhU899dQJXV1duXra8TyvE8BrK23zff/6Oehqg20D9n3/W/39/T9paWnZ&#13;&#10;KQgCLwxDIqLjVfXDAD4QhuE/gyB4GTN/xFrbNNsTisj1RHQGEQ2Wfp/NZhczs2ttbd2UTCb/yMzn&#13;&#10;ichlzzNT17gJcQJVBREZVWU8O38KgD4Ag7G3SwcAGGPyAFhV2RgDxMLQc02spTovrrHoAMBa+z9h&#13;&#10;GN4IIB0EwbQKzzZC1mfG8+nB2K7I5/MrROReAPdu7b40qMpRnZ2dn0VjfplrbDabXQJgaflneHh4&#13;&#10;q/td1EtHR8dIEAT/BHBfEAT3hmH4HQCfstZ+K5VKPaqqKSKaC4HnKiI6BcCEwNPf398sIpek0+nV&#13;&#10;zc3N/3TOHQ0AcbK7f872nNsSRBSUC3HWWt8YAyJqG/cZjKvIb8hms6ustUc5566KfWjaiWh3a20w&#13;&#10;XiF9a0BExhjzARH5m3NuXLOcD4LgITyrLaybf3tNDzP3xw7b0/HT4ebm5tF561SDqhhjdi8UCt/0&#13;&#10;PK/hV7WNEkeHnBuG4T1BEPwEDR+4uWJROp3+s4i0lG/IZDL3ADge26H2M51OPwXgvwB4IvIDIjo6&#13;&#10;1izMGBH57ebNm89pb28vNX+0tbW1XQHgVbEwsEBVfxRF0UnM3BsEwcJZnRQAM/cBaLfW+rNt67lC&#13;&#10;RISILm1paRkAMOB53pkoCtMv2bo9exYiOggAVHVBydcaBME/ptvWv73QY4zZ7Pv+F9GYmLcLoii6&#13;&#10;J5PJPLO1+9GgNkTkeZ536djY2Op0On331u7P84GxsTFKp9OLUXQ8nYSILKhwyDZPT09PYuXKlZeo&#13;&#10;6iJjzAJVfbm1dlYSDzM/aq09o6wsTUZELrfWTvJBs9YuAvAba21ERFsIk5UoCfseUVVrrZ2oE2WM&#13;&#10;+V9VfQ2A7eb3UNWRoaGhDa2tE8Mqz8xD22CwxJBz7s7SfvX09CRi36y62SpCT29vb6q9vb0tnU4n&#13;&#10;8/m8UdVwdHR0sKOjI4vnv/BhR0ZGFjY3NzcDQDabzdZTfK8GNDQ0tCCRSLQWCgUbBEEhlUoNYH5y&#13;&#10;CHnDw8Otvu9niCiRSCQeBxBW2TcYGBhY1NTUlEwmk9zf3z8wF7/vbAWebWTs0cjISPv4GBgeHh5q&#13;&#10;aWnZjJmPgarE19sehwRLGIbD83WucoioPZlM/nB0dPTlTU1N6+f7fA22P7q7uyMReYkxZpWqYrYC&#13;&#10;j4gMW2vfiqKPyjhWRP4bwKsrHWOtTWEaRSy1iCGiSnm0Tp3tNcwHIhIZY3xjzHj4tylxFt/s+34K&#13;&#10;RR+gCEWz9JKt1ddKiMhGEflhIpFYW/J1cuXKlZcDOA3V30Nb8FwJPckwDHez1r4MwOGdnZ17AlgI&#13;&#10;IOH7vjHGRIlEYlhEHlbVG3O53M+3p9V8GIanep53ZKVtInKj53m/6Ovra1q0aNGbjDEnNzU17Qmg&#13;&#10;CQDS6fSYiDykqpdZa38OIF/PObPZ7OJEInGStfaE5ubmVQCagyAgAJGI9AO4k5m/5/v+X1FlQPT1&#13;&#10;9TUtXrz4v1DZQW0TEV0AgAuFwq7W2rcR0csymUynqqaNMWGhUDiiLEGUyefzKzzPeysRHdfW1tap&#13;&#10;qgkR4YULF25yzv1VVb/h+/4d/f396YULF34exYSD5ZhcLvfx0hclM7/TGHNgpetQ1bvjZJGVSKKY&#13;&#10;FfalxpjDOjs790Jx7AXJZBIi4uKx95Cq3pDL5a6dr7E3MDDQ0tzc/CbP897U1NS0B+IxkMlkssx8&#13;&#10;v7X2sp6enuu7u7tne6oAwKHOudM7OzsPQdExMQAgvu+PishqVb12bGzsqvnONUVEe6RSqa8BeDOm&#13;&#10;MTE1+LdBADwFoMUYswnAvrNqTORSIrq99DtmPsMY89a5clKuFcW0LTpCM/MmABuJaHegGIpeut0Y&#13;&#10;MwzA9PT0UDz3pI0xszb1zTE/9DzvkVwutzyVSvXG30XM/DUimp5JV2vAzF9UVczisyAMw3cz813M&#13;&#10;HNY6V9l5n3TOnayqNMvzQ1XhnPtgjXM9oqpmNu1HUfSVGu1/Jp/P78bMf5nimpmZr1+/fn3TFOcj&#13;&#10;59xpzLyuVntxmxEzXz06OtpZpa02Zh6qcuzadevWpZxz72TmzRW250dHRw8sacs4585j5oEp+lSI&#13;&#10;oujS0dHRHZxzm6rtl8/ndy/tKzNfWaPNqypdm3Pu3BmMvXWq+gad5Zgo/4RheKBz7n5mlhrnFma+&#13;&#10;KZ/P717t9xURLRQKp1U7Tz6f73bO3cDMUR3Xuiafzx8/02tl5qrjvpwwDD+h1Z/nM6sd55w7ayZ9&#13;&#10;m6ePp6pBjeuYaXtePfuPjo4uV9XBSveJmW+vt51pfKyqprW+8WHja/Hr3L90HF1d6ZqmCzP/U1UX&#13;&#10;lLYdz70156RtAWYejaLo28x8sXPuwef49LdoydgZGRlZwszrn+M+1ISZC/H8+Hud5bieN03P2NjY&#13;&#10;8mQy+Udrbfd0pV8i6hSRy5h5gbX2G/PVRwBQVZvNZhdN55hMJrMZdRbDE5Edfd+/gYhqLt9jVeNr&#13;&#10;Fi9e/N8A3o0KlYhj+/fnjTHvqyePBRF5AE5KJpN7Azga08idAkCWLFlyijHm0iqe+14QBOPqXc85&#13;&#10;92kiOn+q3zpu69xEItE5jb5Mi7GxseWJROIvxpgdZzD2ukTkClVttdZ+dy76k8/nXx4EwdVT5QGJ&#13;&#10;+3qM7/s/VdV0rX2rcJjv+78gorrGMxGt8H3/Z8z8Hmvt9zCP5j1r7QWFQuGhRCLx85m2MTY21plM&#13;&#10;Jt9RaRszj/i+fzHKzHaFQmF33/dPqXSMqg5Ya7+O6s/y0jAMXxUEwatEZBWAJarqGWMGATzOzL8V&#13;&#10;kesTicS/MPW9ozAM97TWvsoYcwSAnVV1MQDfGFMAsBHAkyJyl+d5f0Qx++woM3/AGNMKAMlkMiMi&#13;&#10;iSqP/g4iclF5P1S1x1r7U2Y+yxizxTOnquvH59inn366Y/ny5a8XkWMA7ARgMYCQiP4PSsxFIyMj&#13;&#10;i1Kp1AHGmIOMMQcB2FFVFxtjkloMhR4wxjzJzLdFUXRzOp2+p8Y9RhRFH/c87xcAFhpjDgCwRETu&#13;&#10;I6I3E9HKKe4rgImw5k+hJFLrlltuSR5++OFfJqJ501ow8+bxaKi4H88AuF1V77HW9jjnho0x7dba&#13;&#10;fUXkSAAvjOflcq71PO8dKP5+F8Yaq7Pnq9+liMh6Ipp432QymZSIzEmGbBF5DMBtqnq/c26ttTZn&#13;&#10;jFmuqvsT0csArKr0LmPmAQBJY4wASBBRTkSGVPVPs+7UFNLVbDQ9gXPubzMW7Yrn35TP5/ecRR+g&#13;&#10;WlvT45xzzLx+Gp8nR0dHDy5tfwpNT91ahnj/XKFQ2L/CdRjn3EXM7KbTXkm7v62gRaqq6XHOrXfO&#13;&#10;9dZoT6Ioep0W7+8Z9WgWyo+vpfWYpabHY+a/T6c/FdrcMDw8vIfOYtxpcXXe6ZxbM5u+lFJN01Mo&#13;&#10;FPZ2zj01kzaZeVhVjyxvc6rPdDQ9qsUxVSgU9qnQ1pk1jpnQ9IRheFCNa3hSi9qGSW1HUXRsjWNW&#13;&#10;a1GTMemYWMP5QWZ+otYYjdvYHEXRVwcHBxdWuC6oKnK53Mooin7MzCO12ippM2TmfzjnzmbmJ+o5&#13;&#10;pkZbv37kkUcSzrk7quxyt6pibGzscGZ+uMLxm1V1Z1X1wzA8lJm/z8xP1jsPMXOOmW8aHh5epfWN&#13;&#10;K/vII48kVDVg5t9N4zr/rkUtU+m8/+Zq8xIzF5xzI8w84JxbH1/Tk/EcP8DMQ8ycZeZ8rWtl5tuZ&#13;&#10;+S/OuUFV/eTY2FiXVtcEJqMoehUz/718XEVRdFnpvqOjo8vjMV3rmv/lnLvIOXdWFEWfZOb7mZnr&#13;&#10;vGWl7fxP6bkLhcJ+zDw23XbK2ux1zr1raGioXatr/lqrWS2Y+Y/M/O34mp4Mw/C8MAwPds6dks/n&#13;&#10;j9NYoxiG4YvXrVuXqtJ+xc98+vSEAH4C4EUzbYCI2qy17wZwLuZpFWqLruBL691fRJzv+3XfNyKa&#13;&#10;VugiESWDIHgTgL+Xfh9F0SHW2vPL7bHjMHNkjBlAMbdCpXO+or29/VQA36qnH9bamvckTnDVPjIy&#13;&#10;sqipqelTVVYvNY+fzv7TxKnqFQBeMNMGiGhRU1PTOQDeP5uOJJPJ84loxWzaqIPAWvsVa+3yShvj&#13;&#10;h30g/o22iPwhomYR+cKaNWuOmG4kxHSw1i41xlze39//ko6OjpG5bFu16vQw3XmjY/ny5T80xhxT&#13;&#10;zxglogVE9J7m5uaDxsbGTkyn00+Wbo+i6MA42++O9XYgfn73FpGvo4LGd5pMef1hGO6TSCSuJqJK&#13;&#10;zqtBGIZN1toLrLUfm8l8BuCYpqamfaIoep3v+3dNcQh3d3e/QEQ+rqo3i8jLpvodYi3P1zBZm5Q2&#13;&#10;xlxYOi8x86iqXm+M+WMYhg8bY/qccyOZTCbf19fnAGDp0qVeNptNOufSqVQqSURNIrLY87wFKPrg&#13;&#10;NatqOxGdSkQ7EtGhzPxYoVB4ZTqdviuVStW633nP824aHh6+s6mp6fsoSchpjNkHRf/DPACk0+n1&#13;&#10;InIXgC20c/H1Xt/X13dWZ2fnQMmmL4nIxwD8v1r3qxxm3liqbDHGLAAwY00PM99qrT0TwNqWlpoB&#13;&#10;cUPW2h/l8/m/+L7/C2vthD8XFQuEHxyXyYCIHEhE5xDRHsaYxwHsn81mg3Q6fW17e/uBKPqF1cW8&#13;&#10;Jg8Lw/BaEZmojSQiWRG5XUQuZua3h2F4MjP/PxH5W9UOEr0as/gBthVEZAOAq0XkuyLycK19mfkI&#13;&#10;FIvyjeNZay+Kk0hVavs7hUJhBRHtRES7OueuLN+HiIy19r0AZmI2KT8fM/MwgGQ6nT4FQNUJXUTy&#13;&#10;IvIrEfmsiHxeRP6XmesyDc6GbDb7y7KxNyIitzvnvhSG4duZ+c1RFF0gInfWaOZ4zCIL6cjIyCIA&#13;&#10;b622XYr8XUS+JCKfFpErmXnawoBz7rXGmMOrnKOnUCi8/KmnnuoCsAMznyYiwxV2PWCXXXZ55XTP&#13;&#10;PV2IaP+FCxd+vaenZ1t8phcw8zXW2ldNVygnooOTyeRVmCxUdhDRz6Yj8JSiqreq6pNT7zlzRIQ9&#13;&#10;z/tcFYEHAAJmbgfwL0yek6YFEXVaay9HnO23FmEY7iciD6rqvagv79D6XC43KXN3GIZvArBq/G8R&#13;&#10;eZSZX+x53inW2u+kUqnbksnko3HQwtDSpUtHly5dOgpgKJPJPLNgwYLHEonEw77v351IJG601v7E&#13;&#10;Wvsda+1/e573MVX9RNzu42NjY8em0+k7USZgxmO8A8Xw9Yl3bUtLy8DmzZtPZeaHxr8zxnSPjY2V&#13;&#10;JphUZq6WgPUma+1bygQeoFjq4wLn3DdFpP4MxUST6hf6vt9Wj/tEJZj5r9ls9gQAaytsTgPoGBgY&#13;&#10;mCQJJZPJNc65N8TvyNJ+jQs8AuAHAO5j5vPCMDwKwGCsgfvPdDr99LQ6OYWKaraOzMTMP2XmR8Iw&#13;&#10;vEBVV2nR2W3SfoODgwudcz1V+sD5fL57Nv2oZd6aLswchWF4aGn7tcxb8TF/HRwcXKnPqvnanHN3&#13;&#10;1ti/t1Rdns/n93TOVTSTcdFBOqll9zNW3Zfvmw/D8JCSfauat0qOcbGK8WLn3NlRFB2tqi/ctGnT&#13;&#10;TuvXr29yzlV10I5V/8frZAdLv1AovDVedVVlDhyZiZmvcc71OOfOz+fzu2mFsRc77T1apd2cqq6o&#13;&#10;0Ha94+6MGn2WKIq+snHjxubSPqvqYc65DdWOq2DeMsx8U5VzhLlc7siyfpkwDD8RrxbL9//+dK6v&#13;&#10;mnmLmSPn3HXVVO3M7JxzH9Jnn4czq11vveYt51w189arqh1TZt4yzHxxNXMWM48y852xk/jfmTlf&#13;&#10;YR9R1U/qs7//+TXOnWfmjc65p5l5Y9y+lLZVKBTOcs49Vq2NemDmG2qZt5xz/c65La6llCiKXq2q&#13;&#10;C5xzfVXOwbFJLqxlDmRmcc6dp1M/N29T1cNis0s913hFWRs+lwWOxIExs3mXTXqGnHMXOOeiKIqO&#13;&#10;K9+Wz+d3j6Loy865B2JzWS8z/y6KopeX7htF0Yll5rdXlG7P5/OvrnCtj4yOju4wRf/amPm+Ou+d&#13;&#10;OOdOKT0+vv/TJjbxlZsxbRiGL1bVy5h5NTP3MfPjzHxNoVDYSyff00/UaPt259wvwzA8vPQYnUFQ&#13;&#10;wXyHrEsYhhckk8lNRDRUbafW1tbNInIbgF3LtxERWWt3ANAznx2dL0RkNJfLvae1tXVNydebAXwb&#13;&#10;wEGVjlHVlO/7aQCbAMDzvKOrZfhU1R+jLMy9tbV1k4j8BsBupd8TUUJVDwLw1zr7HqnqBU8//fTX&#13;&#10;yusotbW1ob+/vxm1TUhf8TzvurLvoiAILheRFwM4p55+zBAhog+i6Ng4WC3RViaTeSbWNFZymPRz&#13;&#10;udwOqVSq0qplSlT1sBrbHvE878IyM48AuA3AZ1X1y3VmpW1V1YpaHgAP9vb2/rUsBF5V9RpV/Zgx&#13;&#10;plyLdSiKK9LZ5vBREbk4zlfymvKNVKzefBGA+wD8bpbnmhPCMNzT87x3VNLwiMgjzHy27/t/QdHc&#13;&#10;5DvnjgLw09KEdnHCuvcS0VdRHHdHVzndPYVC4f2pVOrh/v7+QkdHRyIMw2VBELxQRI4HcAyAYefc&#13;&#10;TZ7nHcnMjwCAMaYNwIFV+jgC4K+qkxf4xpi/l+9birV2yvIVsSP1oDHmBgBnxefbrKq3Afizqq5V&#13;&#10;1Wecc9Zau2sQBKejQjbf+P6cDOBS1DC7GWNeHUXR7dbaN0zVNwBwzv06CJ4dymEYrvI87+DSfURk&#13;&#10;WTweZ+smETDzm40xH1DV33qeN6kYLjO/xff9r1Rwnt4BwD4DAwPd40kTPc/7nYisB9AFAFEUHeD7&#13;&#10;/sTzoKoPiwiPuzQws1prP1JuQq3AZhH5BIBfVHOHKEGstZNSdIjIgpkkJjTGfAdFjeA4FsCF1tqP&#13;&#10;oFj4tHT3nTzPWwLgSBS1eTo6OvrTTCbziUp9ttYeGv/3pyVfK2bwe857np5kMvlYybk6RkdHlyUS&#13;&#10;iSXGmMUo2kg9ADDG1PJ7mLVJphoiEgHoRf31OxjTyDeiqg83NTU9VP59FEVrjDGuki+MMcaW2s6N&#13;&#10;MftXaltEWFW7mfncCpt3qNKfPevtO4DrrbWXdHV1VfQraGlp2TFO7LUF8Wr/J4lERSuGMPPlAN4+&#13;&#10;z749j8f/egA6wjBcRkRLjTGLMHns7VTlePJ9f6aVlz0iqnqvrbW/BFBxIWCtvU5ELopfcjWJomiV&#13;&#10;7/vV6hRFK1asOId58s9njKmWiK1zYGAgU5bJdqaEY2NjZ6fT6d8R0T7lG4kow8xXRFF0SDJZKVXT&#13;&#10;c4vneWdThXpPIlLI5XInNzU1lZoaIs/zbmTmT4jIJWVjeCEzH79x48YrFy9eXNHHipn/J5VK3QoA&#13;&#10;HR0dADASBEE/gH8Q0WX5fH6l7/tHxGr708aPc869zBjzv6g8Vz1BRK9Bhbmpu7s7KB8DlRCRPIDV&#13;&#10;AJ4AsB7AJmbujXN9gYiuEJH9VPUbg4ODPy8fJ77vA8Cf+/v7r164cOFtRLRFzh1V3XtoaKittbV1&#13;&#10;U/m2cWJ/mUhE3oEpkuQx81gul7ujVOix1p5Q/uK01v6niBzsnPttvIBcZIzZAcUItTYAf6NiEWMA&#13;&#10;wNDQ0MpMJnOzMWb83ROpamiMaYnnD7XWfgcl5jfn3OuJ6LuxH9P4PQ0B9BDRDUT07bJ7NqyqQ4iF&#13;&#10;HmvtpHk+mUw+JSJPohhJBwDXAvhV6T6jo6PLmpqajs7n87clk8lHx79/7LHHbl65cuXtAI6odf9Q&#13;&#10;HC+bS78wxqwTke+gmOA2VNVRAGOquisRvYriml2liEjWOXdZye9gmPkGUsvoAAAgAElEQVT82K9q&#13;&#10;Qtph5jFjzIPMfHU+n7+subl54v6NjY093dTUFKGGGVVVjwVwVfyn7e3tDeotbDzOfAs9BkAXF5ND&#13;&#10;HQtgZSqVagbg1yGBPieo6jpr7YGYTpVWounU3XoGFRIOqmoBVVbURGSSyeT4xEaIH4oK+1kiet80&#13;&#10;+oIatvstcM7dEARB1dmSmWvZ5wcTiUTVJH9RFK0johzmT6A1+Xx+Z9/3TzXGvFpVV3iel8H0x95M&#13;&#10;x2mACk7DwIQj4oM1VlMbAAygOBnXREQqCrfARL2aLbSJNc7b1N7evgDAXAg9yGQyG6IoOgvATUS0&#13;&#10;hUbBWrsEwPejKLo2fmFuFeJUEEdV2fyHpqam+yptcM7d5Pv+pwFMZOYlIuOcOzyKop+oasVEo8aY&#13;&#10;85kZIvJgoVDozWQyIyjOEQIUfRwArKl0aI3LmG0m4z8T0Qd6e3sf6urqmpibylbnt23YsOHIpUuX&#13;&#10;jra3b/FzThR+7OjoGHXO/b2S0GOM8VOp1HLEWuwq13EoihrAX4nIu4wxqWpaT2PMU1EUlSbYJGPM&#13;&#10;i8v3ixeRb4qDRLbAObchFl4VAFpbWxVFf5xqz3AWRa1s6TlOV9UnRGS9iPzLGHMXM98TBMEaANny&#13;&#10;NqIoeqG1ttTfaw88mxUZ8b8PA9iJmceY+bPW2on5OJfLdaVSqRtEZJ8gCB4ZHR196XhC1+7u7gIz&#13;&#10;fx+x0DMufKnqWmPMw6r6qKo+4XneBgCTFuVxNfNKqSXMwMDA8ra2tu8T0ST/P1VdEwRBqTUmZYx5&#13;&#10;A4CHYm3WP1X1TufcvYlEYh0R5cueebNo0aLjjDE1ff2I6PWFQuFziURiNYCWpUuXrkQxvUPdzKvQ&#13;&#10;w8xvBvDfU0UCbU3iPABDmKfoMGPMbNu1mEaK9DrbqwsieqLWdt/3azm78cDAgFSYHAEUNWzW2nlz&#13;&#10;aGbmU4Ig+C8i2ipjr7+/3y5cuLCqE7RzbqyG8OFQZxkRz/PmTGgkIpPP5+1cal5837+bmT8oIt+v&#13;&#10;5BxprT0Sz65ktwrLli1bAGDnSttUtUOKJQy2wPf9BCo8T0S0e1dXF4vI/QD2q7B9DwCXGWNcKpUa&#13;&#10;il8KPSLSw8y3Z7PZW+ZI21YXItKbz+dPSafTT3Z1VVxfjeOWLl3qUIzoWgVgX8/z9kAxw3krgAxi&#13;&#10;h10i2rtKG+ScayrVzJShvb29t3d1dYGILsrn8zcEQXBDicalnCc7OjomnpW+vr7U4sWLd651ERU7&#13;&#10;VVZSIpfLRYlEQqr586pqL4oLkwk2bdp0WkdHRwQgP35clWecnHNHWmu/RZPrfS0bHR3tKMlEzwD+&#13;&#10;AeAYY8yvgiCY5Njs+/7HSwTL3ROJxDsAfHJ8u7X2OgBDIuKp6tlr1669ts7ozGrvLG1vb38qiqLP&#13;&#10;lQs9xpjVmKxlzG3evPkl7e3t+dLvq9wPn5lPNsZcPJXmn4gynucdDmD18PAwtbS0VHP2rsp8Cj1H&#13;&#10;GmO+Vy3iCJiQPvNaTGiVttZuixEdW5ua5rT4Hk7HB6NuQSP+XWptrxppZIxpTaVSLaiiNQiCYLGI&#13;&#10;NM8wSKAmsRnge1Q5qSKAovkNQA4AG2PSVKxNNWd0dHSwiFSdYDzPq2aSAorPZb3CTNVzxObPaDoV&#13;&#10;q5PJ5FwL/2qtvVxE9hWR91ea1Ky1u8zxOadFEARLKpm2AMBaW1FbNgXtfX19fnt7+1cBvLHU3FFK&#13;&#10;bNpujz97ExE8z4PneQPMfKm19mLMTw29cq6pw08EuVyuK5FIvBfAW4IgqKphnC0l5oqxZDJ5r4g8&#13;&#10;AGAL7Q1QTDCJkvnP8zxCUVsyXdpQ1DIpADBziBrpAowxWyyU60jD4Ofz+SOCIDgvNhOVSwAtcQLJ&#13;&#10;ifI7qvovERnL5/OXpNPPTgmjo6P7JZPJM8r6dCaAL+PZBI2DInIziu/WK+egvM34eSqtZMvneZ1K&#13;&#10;cO/r62vq6Og4mog+aox5YT2uDnFUWptz7vWZTObzuVzunFQqNa2EhfMm9IjI+2qEWN+lqpc45+5L&#13;&#10;JBKbs9msJJPJLwA4c776sx0jKHkIylHVT4RhuEWIejWYOZfJZOakY4VCoddayxUeXhBRKpFIHAOg&#13;&#10;YlbjOCx4PlImWCJ6fzWBh5nvBHCJc+7+8bGXTqe/hBLfiTkiRBUVfuzQuYWfyzi5XK49kUjU5Usk&#13;&#10;IutraIz+mc1mTwqCoC5BN5VKGQDzEiK9adOmTy5cuHAfANXMSFuNIAjm2raW8DyPYi3XR0Xkc7UW&#13;&#10;f+VYa9tF5JPOub09zzsV01iozARVndJRP4qiFyUSiSuJaOf57EvMuInHy2azyXQ6fZeIDAB46XgY&#13;&#10;8ziq6lAifHR0dESxU/d0yZe2k8/nx1KpVFVfkVoLqhIMgKYwDHe21r7SGPOmIAheUO1YKuZo2xkl&#13;&#10;5pooitYGQfDbOKv1ODaVSn2kfKFmjNmhUCi8NJFIXDv+narebIw5bTrVyONUGx3JZLLJ9/2kcy7w&#13;&#10;PI+YeaEx5mAi2mKupPryNxGAliiKuq21r128ePGJALor+bVWbYBoGMXwdURR9M1UKrW63mPHmS+h&#13;&#10;x1PVQyttEJGRMAxPTiaTa8Yn60wmQ8y8rRU422ZQ1QerbTPGHJxKpf4LU2t7LGaf6GwSmUxmY5xm&#13;&#10;fIuou7hvFxQKhT+XFSVFGIb7ep43LV+kaZACUM3xe6xQKLwunU4/XTb2pswdMgMcirbyao6ErwLw&#13;&#10;KVSw9QdBcCSKJoMp8X3/ERGJqkw63clk0iQSiZpmShQnoxlFQtRLvAo+R0T+QETPpWZnyjmuUCiM&#13;&#10;eZ6nlapjj2ujp3nO0f7+fnR0dKi19lLn3GoiOl9EDkHRp6yepIdERG90zv0s9rGYT6YSqjLW2u9V&#13;&#10;E3ikWLV7PYqBA1kUx9FeNIP8RGNjY52JROKN1tpLent77bJlyw4F8EJmfh8VSz1Meq/ETsWlc1se&#13;&#10;wI0ADqjnfHEOmD+GYfjOUi1nR0dHvlbOLBFZGgsvE1r4sbGxg4Mg6FTVpdbaHVV1V2PMXtbaXay1&#13;&#10;ddmMjTGT1DHJZLIvn89/LZlMTjj8xpGGrys/thjobI9H0eEZAMDMd3ied8nKlSuvYearoijq831/&#13;&#10;MYAVxpg2EfHjuXji/dHU1PRzVT04ju4kzys+QrUiukRkWdkalpxzLwHQrqqdcQT2KgB7Wmu76hSS&#13;&#10;Kp3HqOoJIvKItfagzZs3X9PWNr1Yk5oTgqruxsx1hQ0CQBRFA8lk8o89PT12xYoVFR3AABSSyWR5&#13;&#10;1MqO1totQhyfI+zY2Niy6RygqtrU1PQMZh/aWxci8htjzEVVNCOvdc4d73neL1H5pdXGzG8xxhxB&#13;&#10;RHO9ahQAvwTwoUobiWgXz/P+BOBS59w9AEhVX+x53rmVHFvnguHh4UQmk6loqiCiKJ1OD5Z+NzIy&#13;&#10;sltTU1NF1fls0WKdmHdW6cteAD4O4EKU/Cb5fH7XIAg+PY2otmdQXBkeUuEcad/3v9Df339GFdW7&#13;&#10;zeVyhyQSiQuZ+QLf9++psM9c8jgRnS4iN5ev2OukllDmo4Jgb4yZsmp3IpFYLyKDqOw4/pcNGza8&#13;&#10;Ooqiup/1rq4uXbVq1bigpJ7n3QTgN0TU5ZzbS1V3j19uO6nqLtbaTlRxmCWikwD8ArFQWs1HUFW9&#13;&#10;3t5eO4VPzoxwzh3hed5elbaJyGpmfpvv+3eg5N47575LRGdN91zJZPJ9iM1Ty5cvf4e19hIRCa21&#13;&#10;b1fV3cv3N8bsnc1m2zOZzERiu6eeeupznZ2dCwGcVu6rU9LvQVX9q6p+0/O8G0uFipgorj5ejQ4A&#13;&#10;y/FshCiSyeQHiKiio3S9VLjGR5LJZKk2w3ie9/5qmkMiOgolztDPPPPM2uXLl/dba48DcFy54KKq&#13;&#10;W2hKVHWHeoW0Elb29/c3l8wzloj+m4hmnBW/EkTUwsynquo3RGRNW1tbVStINWoKPdba40XktbX2&#13;&#10;KcX3/dsA/Lm7u5uZOYvKmZTboyh6u+/7lwCICoXCCt/3v01E1YSk+WbnZDJZVZNShRyAfQH0z0N/&#13;&#10;tuDxxx+/f8WKFXcDOLh8GxF5qvojEbmSiG4A0BtFkUdEK4wxL0HRCa4LQH5kZGTX5ubmmtmgp4tz&#13;&#10;7kee551T5pA3QezE/nkicqpqPM+b16i9MAxrrcxbmfld1tqvoTj2dk2n09+lKQqBzhRr7c0iMkhE&#13;&#10;CyptF5EPqup+AH5mrc065/YJguCtRDQdfwlV1R+IyIuqCMUnLFy48PdRFP0AwP2+7xeccx3GmBcC&#13;&#10;ODaRSLww9jl5AMB8Cz1AsfjgR0Xk4umotQHA9/1sad6SUowxHWEY7hUEwURemg0bNizt6Oiox2w5&#13;&#10;qqoPAfg/FbYd2t7efoDv+7dO0QaNjY0tT6fTT2GycJbBs9qPdZ7nrQNwU7zNAkjkcrn2IAi+aa09&#13;&#10;trxRVd0JxXk6in3oGBWcp40xnUuWLNkDwLQdO6ciHqPVtl0a5y+aoKenJ7FixYo9ZnKuMAy/FYbh&#13;&#10;YEtLCwqFwtWJRGIExd9nExULUfuqelSJVm5xKpU6CcDXx9uIfYLOBXAxMx9mjNkPRR85ZuanjTH3&#13;&#10;h2F4Xzqdfga1Mz7Xmt99Zn6Rtfbx8S/ivEV1CT1SzFR/HRGtB/C28fmzQuqW8gK6u/m+f0K1dolo&#13;&#10;eRRFLxgv99HV1ZVj5vsBVEsJMzp+jjAM9yGiXY0xNWtHVGFZKpXaFc+WT3Iicle9Qo8Us+f/AkWt&#13;&#10;82lTaILSQRD8CsDP+/v707HzeN1MOelMY8WJklwQzhhzH4CXV2nvP5j5dcaYUd/39yai+TAv1EX8&#13;&#10;oqj4UqqGiAQjIyOmubniImLOiW2xnxeRn1UaDNbaJhSThp0lIup5nqngvJpOp9MnAfj0XPYtCIJ/&#13;&#10;iMgPANQ0V033BTdTOjo6csz8MKrUUzPGfF5E3ghg1Pf9/WgeKzCjmP/iB6hSvyu+J8fEH4yrkafL&#13;&#10;4ODgVQsWLHgvioJ4+TkMgIOI6CBVxfj4KN9PVV/f39//H3NdE6sS1tpviMh+AN42zUOfQdFhcgsh&#13;&#10;lYjI87yvRVF0fhRFa4lo746Ojo8T0RbagQpEInKdMebQ8vkuNmH8qFAovC+RSNyE4gpa8WyIdhLA&#13;&#10;ASLy9mQy+eJsNntEXNpgPBT+ehG5p1AoXBHn6yr1QWEAY6lUaixOxreF0BNHlyoARFG03vf9HCqU&#13;&#10;RomjWr7nnLswiqL7jTEJY8yezPx0Op1+oI57UJUpnt3yudOsWLHiRGPMFgu0ekgmk2vGowettS3G&#13;&#10;mA8DGDeHOgBcaoaM/eMuAPAHTE6MJwDWWmsn+SuNrwsqPGsGxRduqaZwQ/lOJe2QiBwH4GeIfx9r&#13;&#10;7fUi8lEiqpifaaJjIhtE5D2e5/0cgBGRXVAseYM4d1BVVwTf98+sY5H2MgATNc5E5E5r7RbmsJgJ&#13;&#10;v6Vnnnnm0Y6OjuFEIjFtX0siSgdBcBSeFXpUVS8XkdOqOfKX9G81M58Rawt9ETkUJSVEKrA/M//U&#13;&#10;GLO2ra3tKBG5Ls539MzTTz/9s6ny9sxb7S1V/W5s693ypESetfYgIjpyawo82xnXAZiypgoRVRJ4&#13;&#10;AADGmDf39fXVihqaCUpEFzHz76dzkIg8Wiu6aRY4Zv5+bKvfAiLyiehgInrpPAs84+f7oohUyrky&#13;&#10;Z7S3tw+LyDuZeXOt/YwxVRcxxpidOjo6tlikzBMREX2QmavW3KvCKCa/2CZBRIf4vv/nRCLxRDKZ&#13;&#10;/A0RVc2IXU4+n78MVQIGiGgn3/evZeaHReQ6Efk2gB+IyB+Z+bE4x83pALpTqdREFubOzs79AbzE&#13;&#10;87wPJZPJe5n5ARH5NjP/XwAnOOdeWSgUXgfgk0R0fpVzP4r4BZhOp9czc9XM9ET0As/zfpVIJB4L&#13;&#10;gmB1IpG4LgiCU+q9B9Vg5qrj11p7fhiGZxUKhd3DMNxXRD5tjPnOXCxyiGgxij56d1trAyJKVzJX&#13;&#10;EVEnM18fhmG1MPma5PP5lSLyHefcJMFARGo+TwBencvlSrWy60TkvXEOHwBF1VJJe05Eroui6LBY&#13;&#10;4AGKiodSzcpilOR9KmVoaGghatTyG8daO6l2ozHm3mrvDWPMxBzc1dWVc86NYYb1BonoraXH+r5/&#13;&#10;u6p+MvaL2wIRGRORb4+MjBwaCzxAUSNXU0iy1nrW2tcS0XnW2r2I6AJr7RestZctXbp0ykjLeRN6&#13;&#10;1q5dey2KL+opERGH50a1vj2jGzZs+CiAqsJkHaxsb2+fUxtrzNDo6OibROQX8W9ZFRFRZv4LM78N&#13;&#10;tX2iZuxUGwTBz1B0ZpwSEckz86xWwlPQR0Rni0jdplARWS0iUzkfT8L3/b85504XkY1T770lVCwN&#13;&#10;cfxMjp0hg1EUncbMVRNYViBk5hum2snOIId+c3PzRufcx6pN0FQs2LuCiF5DRG8HcAYRHWGtXTwu&#13;&#10;SMYLjlMRJ+lLJpMnjZscrbVkrV1FRGdbay8VkV8Q0Y2+718D4CJr7RYmBSnWWRv35wGKws9PyktN&#13;&#10;VOirHT8vFXMCzWqed87dUkMAaPU879u+79/jed7fiOhjRJQWEa628JiCnceFF9/3byOiFznn3iUi&#13;&#10;n6s1t1hruz3P+wMzfwhVtLxlpKMoepFz7ltBENxBRGcR0SQznjGm5jNIRG2+738QgF8oFPZA0d/m&#13;&#10;l8z8ingufMwY0ysi/wRwtXPuDCJ6QyKRmBBcnXOvBlAqnCfCMKxo3s5kMiejKBRNxX4o0YY659ai&#13;&#10;RKNTxqSFZ5z3qy4nYxFxzHwHgDc6544zxiwMw3BSGL219ktRFL2BmX8vIuukmGH6HhH5knPuECJ6&#13;&#10;V2l27ri6wLTydkmRG+P/T2l+mTehp7u7u0BE7xCRX9Ya/LEEeoVz7rfz1ZfnC0uXLh0loveq6rki&#13;&#10;0jeV1mccEVERWaeqH/B9v2YtnpnS0tIyQEQnq+ppInK7iBTiwajxvxEzr2Hm8621x/q+/5SqVlwN&#13;&#10;xsfMRgsUjo2NnS0iN9Qx9i4zxkxLSzUDbmHmE6cSZOLr7mHm01R1qlVmOZpIJG5wzh3FzH+cjmDM&#13;&#10;zDkRuSKKos9N85yzIplMPuqce6eI1J1GPgzDH4hI3YJSPNE+Vc++QRBcISJfmMWiAii+wHZB0Zen&#13;&#10;Wu0tEJGJhZNa7gM3JxKJScL76OjoD1X1H9Poz65xX2ZMOp1eLyJfqTbfUJGmUudaVf01ph/1Bufc&#13;&#10;XrGmAigKeX0ishzFkjU1tUdEtMgY80URuVtELkextt9hYRjuH4bhAVEUvSSKonPiKuS3W2v/FPsj&#13;&#10;jgdV7IGSzNbMPOUCgojOds69IpFIbETsbO77/h1E9KaRkZEDs9nsgWvWrDkQwBuDIPgJJgeSrCKi&#13;&#10;L5e5LBiqnDU/aYw5q053k+XOuYkIVs/zdkdl/1qgLAccFQMMDABUE65FRJj5AefcqdbalwG4ur+/&#13;&#10;/08ANnqe96lCoVBqUuZEInG9tfaVRLTfyMjIfgAOIaIPB0HwAEoWvvl8/uXGmAum41IT95nwrIvA&#13;&#10;zlPt78WS11xRnpekn4hOYuaTReSdqvqC2P9kPFTwMVX92tq1a7++YsWK8yr1RVUNplHrqgpjc3yd&#13;&#10;hebm5okRQUTDNdqv+PLyPC8C8LSIVHqQs4VCgVOpig76obX2G8PDwz9LpVJvBnACir4c7aUOnvGK&#13;&#10;db2q3gXgus2bN19XwV9DVbVPRCpFKRhMP9IrtNZeCeCqXC63o+/7u4pIu6qOGWPWPfHEE6vHc0U4&#13;&#10;5w70PK/aiiKbSqXKJ5zN07nHsV/F65n5zSLyLgD7UpyAjpnFGPMYM1/q+/634lwqFdtm5nCmvjal&#13;&#10;+L7/ZwAHisi5AN6kqiuttR5QXDGp6lpr7U+Hhoa+0traOiIi/dX6pKpVhYQgCO4HcFQcLnoKiiHz&#13;&#10;naUvJCmWwdhsjFlNRL91zv00kUg8kkgk5i1kvRqJROKXzPwZEflMPZNdU1PTemb+v1LM8FzTVCsi&#13;&#10;g2EYnhMEwaV1dsd5nvdJAGtF5PM0g2zeqjoURdEOzKy+78/EIXT89/nN2NjYGaW1iYDi4gLA6VJ0&#13;&#10;gp0yJFxVlxQKhUWzHMP62GOPfX7lypUrROSUcS1Sjf4/Zq29SESqCn3ViCPdSjGe572FiBbVc3w8&#13;&#10;hjoBnB5/UCP7czl79/f3Z8bnSSn63mitcRmPwcujKDrB9/1Sba4b12C0tGw5DLLZ7L7pdPqa8t+Q&#13;&#10;iKyq7gpg0kLMOXck1ekUHPf3PQBWM/MriOizVMH5P9Zy/yn+PQUAjDEBFcsDBeVuErHQe7+qXmKt&#13;&#10;vdJaO/FeXrBgwWIAy2Pt1zWFQuF1pRqtuP3B1tbK8UrOuVcHQXAZTSOfVUm/nhSRXwFIqOpjU+1v&#13;&#10;Nm7cOGfeuB0dHYzqGUSDXC63xPO85QACVR0KgmAt4jwlPT09iba2toqjs6OjI4faXvZTEfT3989Z&#13;&#10;xt3+/n6sWrVqPCIDAJL9/f0VX+C5XM5Vcayy/f39FcN2Ozo6FMX7WI962APQPDIysiyZTLagaFMt&#13;&#10;MPNAMpnsm6IdA6Cpv7+/4kMdp3evZ9VrmPnDzrl/bN68+c9Lly6dqjaZF0d9vbnSRhH5OxG9ECUm&#13;&#10;rt7e3lQqlao4c9e4x+MEmzdvXprJZJahOPYGh4eHHx+f3OZ57FUiXSgUusb92XzfH+jr6+stvW/3&#13;&#10;339/U2dnZ8WXS0dHRx71CaSmr68v3dra2uF53iIU/SNEVUeCIHgaRafgGS8oROQSAO+qsMkx8yt8&#13;&#10;36/XZycpRWf4LZwtVfVd1toflH1tnHNHE9EXUMwHM2lCjxdU9zPzeb7v3y7FchCVckk9SkQHo8Kc&#13;&#10;FWcfPgfAG+Kw8orjI34RjBHRv5j5Z4VC4Yq4UKjJZrOLU6nUqcaYE1HUIrTUEhgkLvipql+z1v64&#13;&#10;Ur9K2Nk59ykiOg7Awkov5vg+PJnP59+YTCYvBnBgpYZU9X3W2m/VOBeAiaisM40xH1LVFdbaSdcS&#13;&#10;a8j+4px7Ty6Xe6q5ufkJlJlKVFUKhcJL0+n0HaiD3t7eVGdn59+oQh2vuYaZ87lc7sBMJvMgABQK&#13;&#10;hT1837+P6khEKCKDzPyJoaGhy2oFA/T39ze3traeaq39VDVBzjn3qVj4HseLzaGvqfda4nE5CiBd&#13;&#10;bczF+3yTiN49/l0URQdZa/9SqlWLte53isil/f39v6kwvxvn3Gc8z7ug5Jh1URSdt27duhtrJUUc&#13;&#10;GRlZ1NTU9AEA5061iKlyDTkReY3neX/Alo7oFTFT2YcbNJiKbDa7JJVK3WuMWQzgHyLyK1W9YWho&#13;&#10;6F/xC3p8IFI2m21PJpPnE9G51dTVIvLFao6dDbYdcrlcl7V2i4k7iiKMjIysrkP4nSDO8bFbGIaT&#13;&#10;JqQgCNahSuhwf39/cyaT+T++7x8Up2XwUDSH/HVwcPCW8ZdPGIZ7obJ6vxAEwcOosbgYGBhoaWlp&#13;&#10;2YOI9lLVbiJqF5GAiAqq+jSAR5j5gbioZDVzTpDP5zs9z9vTGLOzMWYnEVngeV7gnHNEtFlVV4vI&#13;&#10;/b7vP4j6S09QXHTyYAB7OeeWeZ6XEJEcET3hnHsgl8vd1dzcPABgtzAMKy6yCoVCb3Nzc92+YEND&#13;&#10;QwubmpoONca80Bizg4hYInpaRG6P83KNAfDCMNwHFQqhbtq0qerYGB0dXUZEXiqV6o2/CkTkxyKS&#13;&#10;J6ITiGhu0slXgZnfba39RvznUhH5Z4n5a9z/lIiIpCx9wriwrapXMvP/BkHQC2Asm802JxKJnQG8&#13;&#10;wlr7JhQF9VrC74+I6AzEi74wDPfzPO+2+bh2Zr7WWvv68b+jKHqRtfY2FAWIzQCuLxQKlz355JN3&#13;&#10;VBFebBiGZ3qed2m50CIikareLiJXisitiUTi6b6+vqilpWVBEAS7ATjWGHPiTMvQiMiTzrnjgyC4&#13;&#10;L5/P7xQEwVlEdCGm8AdtCD0NZg0zvyVemU4QryI2AlinqhuMMQ7AIiLaE1USscXHZZ1zhwZBMB2/&#13;&#10;hQYNGjwPKBQKexBRR1leJOrt7U0sX778LmttxSSJc4WI/I6IjgYgAwMDLW1tbXcTUXfsd+ajGJK9&#13;&#10;V+z7AimWx0gR0dUicmocEHCvqu5ljCmo6rAxpm1cIIgFI61kbirpQ1ZV322t/dXY2FgmmUx+lYjm&#13;&#10;JchARG4o0yCtEpFzVfVPo6Ojv4/NqRXJZrNL0un0ZwG8tQ6Tp6CoWY5UtWW2dTZjgapXVd/tnDNB&#13;&#10;EHwYwD5RFJ0R53ZCNpsdWr9+/SPlwlpD6GkwW0hEfk1Ex8y2IVWFql5KRO/HPJZEaNCgwbaJiHwX&#13;&#10;wHHx4mgzADDz6QA+aozZbaqX62xh5iwzHxb7xgUi8nsiOoyZBYAxxjyuqjuORwjG/ngA8M84+7dR&#13;&#10;1XUAlhljxn1lJkqPxJoimcpkFpsKBwEEVCWr9FwgIn8hotKknOOauVrzbxCG4Yme532GiKolPXxO&#13;&#10;GA86GBci478VKBbMttb+MwzDs+LfE8A8Rm81+Pcgn8+vIKItSiDMBFX9AxF9Cg2Bp0GDf1fSKOZi&#13;&#10;GnHOvSYOBe+Mw/3n/X1lrc14nvfVMAz3jqLoIMSJEeOUAwbATmUpEcha6xljdkMx0eBPReQtqvqF&#13;&#10;KIpOZOZXApjIgk9EXj0+QnFkX/t8Cjwxu2Nyss9aNfhsFEUHM/O1nuf9cGsLPMDEfbKlf6OYo4iM&#13;&#10;Mb6I7G+t/TkzT/iPPidZchs8fzHGWAD3icjhM52UYun8aiJ6F4qrmwYNGvwbMjY2dl4mk4lyudxB&#13;&#10;QRBc6fv+KJ7jRRARHeZ53v2qaio4iA+ISEfJ9/0iskhV/2CMOdoYkwSwjIiWEdE5cbqErS4c1KCN&#13;&#10;mU+y1n6nxj4URdGLfN9/f5wUcM6CguYaEfmrqn4ljnAVFP1JOZfL9Y5XUGiYtxrMBQGAQ51zbzPG&#13;&#10;HGGM6azmpFwKM48YY/4qIpd6nncz5rgKfIMGDbY/+vv7m9va2t5hjPnCc6HdmUtiE72gmG9nWvlm&#13;&#10;thYi0uecOy6uWzcuEBgAS5j5aGPMmQAOrUdD9VzDzCGAm1R1ted5H3HOvd7zvGur7O4B6GgIPQ3m&#13;&#10;lOHh4fZUKrUbEe1njFmFYs6MZhSdAAuqmlXVtcaYfzjn7kokEuD4WVEAAAWfSURBVI9hbiu/N2jQ&#13;&#10;YDukp6cnAQArV678DICzAbRuL4LD9o4UM8Zfz8yrrbXtqrq3MWZ/Ilq2tftWTuwXFaGY6uIqZr7I&#13;&#10;GBN4nndfFEV7lOUHmmBkZGRROp1+d0PoadCgQYMGW53h4eHdWlpayDm3E4qakuu2Re1Cg61L7A7x&#13;&#10;TVX9G4Al1tpbADwYhuFJQRBciSnyqm1XqsMGDRo0aPD8pKWlpQfAas/zbu7v779VVbNTHtTg3w4i&#13;&#10;ssz8sLX2CgBRGIb7AsgHQXAF6kgk23BkbtCgQYMG2wITZoelS5eOikgfgIXVdhaRCIDXMIE9/xGR&#13;&#10;p1X1DmPM4QAWWmuXAAAz3xoEweNVDrMoOjNblAhDDaGnQYMGDRpsizwJYM9qG1X1YWPM7iLiYzty&#13;&#10;HG6wJf+/vfsJjaOO4gD+fe+3k91sNtW4oYbQLaZRMAhS8aBIEUpBKXiQIh5EpYIFD4IoKHrzD4IW&#13;&#10;ehD0oiKIHioiigpCLSK9+geKFlpXbbFGtmnStN1Ndv7kvedhJhJKk6a2qYl9n+PsMMPOZR6/eb/3&#13;&#10;FZE/QwgbVPVTM/txPpewaFQ+kyTJZ9VqdRzA7SJyRwjhPQAomq8X099sNruNRmO4UqkcQ1FUe0+P&#13;&#10;c865VUdVP2HmHRc6T0Rmiai81JRjt3oUU6xhZgMA9hPRmJm9AmBPCGEjVnhsia/0OOecu6KmpqbW&#13;&#10;1ev1OSydM3beEGcgj2pg5j2q+sT8pw63OqnqKQCHzSwxs2Mi8pqZSRRF20MI77bb7f40TZN6vZ4B&#13;&#10;ODM5OTk8ODh4Ais0wsRXepxzzl1pEfLPDYs1ng6o6nfMPHq+H1V1Io7j2yqVypMAnjKzVghhEwCI&#13;&#10;yFSRd/Wfb9RR1fRq2IGmqicAHGPmP1T1sJklRNQjIpmqflwul48s5zrNZrM8MjLyUrfb3XMxIbgX&#13;&#10;w4se55xzq80WVX0YwPWq+hMRTRLRdgBdADcjj084amZ9RGTMvE9Vx1R1N4AdzHwLgLH5gkNVZxaE&#13;&#10;fmbIQz//VTEiInNENJ/vdBr5zJi3iGgTgK0A9gJ4GsD7ZnZXCOHWS3kQK6kIho4BlIvk+BMAaszc&#13;&#10;p6oJgC4zX7vg/FkAZwDsZ+Zvsiz7bW5uTkXk11qtdhJLx1gsF12Gayx+cS96nHPOrVILX4Dzu3HW&#13;&#10;icjjZjbKzFsBjIvI861W61Cj0egiH8WyTkQOhhA2FlOSDzDz3QCgqt8DGF9ucnkxF4aZmVT1FDO/&#13;&#10;kKbpDPKDW4hoPMuyvaVS6dEsy77u6em5CcDLRCQA1jNz5bI+EfxTrODc5m1VtcUaukVkgojiYjhs&#13;&#10;DcBmMxs3s8eIaJiI7ozj+PVqtXqDqj5nZntVtRlCeNXMriOiIyLyRhzHR/v7+yexRjMSvehxzjm3&#13;&#10;Vl2DvPdjFnlBBAA4fvx4b6PReERVNwDYgTyxfYaZ7y1WehJmri3nBiIyTUT9i0XriIgRUczMvara&#13;&#10;AdC3UjvJRCQLIcyKyG7koZrPAjhiZh8CSM3sJDM/COABAGdV9U0iagNIsyz7otPpTAwODrYBRGma&#13;&#10;7gwhnA0hfHSB2y4neX3N8KLHOefc/1an01k/PT3djqKIBwYGtkVRtBPAfci3uV+xzTyq+guAH5An&#13;&#10;yS8sihhF03bxPj6gqh0i+t3MxojoZ2beZWZfdbvdz+M4ni0KFyBPSJ8BkC64XilJklERaVer1b9W&#13;&#10;/I+tMV70OOecu5pUkiQZSdMU5XJ5c6lUegbAjQC+BWCqepqZ7y96XAz5Z7Xa/OpN0dfSy8wkIknR&#13;&#10;37PPzL4kogaAe0TkAxSDE0MIlSzLylmWvVMUIeeuAtE5x863aylC3vTtL+xL5EWPc865q1ar1eob&#13;&#10;GhqqIx+GGABot9sdJqJSpVKRJEl6QwgPMfM2VT2oqm+XSqVdAEZF5MUoiuYAHELeEAzkBYqHKK9S&#13;&#10;fwOFu3ZZGiga/wAAAABJRU5ErkJgglBLAwQUAAYACAAAACEAwetF/uUAAAAQAQAADwAAAGRycy9k&#13;&#10;b3ducmV2LnhtbEyPT2/CMAzF75P2HSJP2m2k7coEpSlC7M8JIQ0mIW6hNW1F41RNaMu3nzltF8v2&#13;&#10;k5/fL12OphE9dq62pCCcBCCQclvUVCr42X++zEA4r6nQjSVUcEMHy+zxIdVJYQf6xn7nS8Em5BKt&#13;&#10;oPK+TaR0eYVGu4ltkVg7285oz2NXyqLTA5ubRkZB8CaNrok/VLrFdYX5ZXc1Cr4GPaxew49+czmv&#13;&#10;b8f9dHvYhKjU89P4vuCyWoDwOPq/C7gzcH7IONjJXqlwolHANJ638XzOGHc9imLenbibzuIQZJbK&#13;&#10;/yDZLwAAAP//AwBQSwMEFAAGAAgAAAAhAKomDr68AAAAIQEAABkAAABkcnMvX3JlbHMvZTJvRG9j&#13;&#10;LnhtbC5yZWxzhI9BasMwEEX3hdxBzD6WnUUoxbI3oeBtSA4wSGNZxBoJSS317SPIJoFAl/M//z2m&#13;&#10;H//8Kn4pZRdYQde0IIh1MI6tguvle/8JIhdkg2tgUrBRhnHYffRnWrHUUV5czKJSOCtYSolfUma9&#13;&#10;kMfchEhcmzkkj6WeycqI+oaW5KFtjzI9M2B4YYrJKEiT6UBctljN/7PDPDtNp6B/PHF5o5DOV3cF&#13;&#10;YrJUFHgyDh9h10S2IIdevjw23AEAAP//AwBQSwECLQAUAAYACAAAACEAsYJntgoBAAATAgAAEwAA&#13;&#10;AAAAAAAAAAAAAAAAAAAAW0NvbnRlbnRfVHlwZXNdLnhtbFBLAQItABQABgAIAAAAIQA4/SH/1gAA&#13;&#10;AJQBAAALAAAAAAAAAAAAAAAAADsBAABfcmVscy8ucmVsc1BLAQItABQABgAIAAAAIQB9Op7JVAMA&#13;&#10;ADEIAAAOAAAAAAAAAAAAAAAAADoCAABkcnMvZTJvRG9jLnhtbFBLAQItAAoAAAAAAAAAIQA99OJA&#13;&#10;F0YAABdGAAAUAAAAAAAAAAAAAAAAALoFAABkcnMvbWVkaWEvaW1hZ2UxLnBuZ1BLAQItABQABgAI&#13;&#10;AAAAIQDB60X+5QAAABABAAAPAAAAAAAAAAAAAAAAAANMAABkcnMvZG93bnJldi54bWxQSwECLQAU&#13;&#10;AAYACAAAACEAqiYOvrwAAAAhAQAAGQAAAAAAAAAAAAAAAAAVTQAAZHJzL19yZWxzL2Uyb0RvYy54&#13;&#10;bWwucmVsc1BLBQYAAAAABgAGAHwBAAAITgAAAAA=&#13;&#10;">
                <v:shape id="Graphic 2" o:spid="_x0000_s1027" style="position:absolute;width:77724;height:5353;visibility:visible;mso-wrap-style:square;v-text-anchor:top" coordsize="7772400,53530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JhGXxgAAAN8AAAAPAAAAZHJzL2Rvd25yZXYueG1sRI9Ba8JA&#13;&#10;FITvBf/D8gRvdWPAUhI3QYwtHq1Kz6/Z1yQ2+zZkV7P9991CoZeBYZhvmE0ZTC/uNLrOsoLVMgFB&#13;&#10;XFvdcaPgcn55fAbhPLLG3jIp+CYHZTF72GCm7cRvdD/5RkQIuwwVtN4PmZSubsmgW9qBOGafdjTo&#13;&#10;ox0bqUecItz0Mk2SJ2mw47jQ4kC7luqv080ouIXr+v1j2ifVVVf+GI6pXFevSi3mocqjbHMQnoL/&#13;&#10;b/whDlpBCr9/4heQxQ8AAAD//wMAUEsBAi0AFAAGAAgAAAAhANvh9svuAAAAhQEAABMAAAAAAAAA&#13;&#10;AAAAAAAAAAAAAFtDb250ZW50X1R5cGVzXS54bWxQSwECLQAUAAYACAAAACEAWvQsW78AAAAVAQAA&#13;&#10;CwAAAAAAAAAAAAAAAAAfAQAAX3JlbHMvLnJlbHNQSwECLQAUAAYACAAAACEAdiYRl8YAAADfAAAA&#13;&#10;DwAAAAAAAAAAAAAAAAAHAgAAZHJzL2Rvd25yZXYueG1sUEsFBgAAAAADAAMAtwAAAPoCAAAAAA==&#13;&#10;" path="m7772400,l,,,534911r7772400,l7772400,xe" fillcolor="#f0c231"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8" type="#_x0000_t75" style="position:absolute;left:25883;top:1295;width:26237;height:296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MJQ+ygAAAN8AAAAPAAAAZHJzL2Rvd25yZXYueG1sRI9ba8JA&#13;&#10;EIXfhf6HZQp9qxtjqTG6iii94IPgBcS3ITsmwexs2N1q2l/fLRR8OXAYznfmTOedacSVnK8tKxj0&#13;&#10;ExDEhdU1lwoO+7fnDIQPyBoby6TgmzzMZw+9Keba3nhL110oRYSwz1FBFUKbS+mLigz6vm2J4+1s&#13;&#10;ncEQrSuldniLcNPINElepcGaY0OFLS0rKi67LxPfWA0+jueXLl2/l6dN+nN0LhuPlHp67FaTKIsJ&#13;&#10;iEBduCf+EZ9awRD+9kQIyNkvAAAA//8DAFBLAQItABQABgAIAAAAIQDb4fbL7gAAAIUBAAATAAAA&#13;&#10;AAAAAAAAAAAAAAAAAABbQ29udGVudF9UeXBlc10ueG1sUEsBAi0AFAAGAAgAAAAhAFr0LFu/AAAA&#13;&#10;FQEAAAsAAAAAAAAAAAAAAAAAHwEAAF9yZWxzLy5yZWxzUEsBAi0AFAAGAAgAAAAhAJYwlD7KAAAA&#13;&#10;3wAAAA8AAAAAAAAAAAAAAAAABwIAAGRycy9kb3ducmV2LnhtbFBLBQYAAAAAAwADALcAAAD+AgAA&#13;&#10;AAA=&#13;&#10;">
                  <v:imagedata r:id="rId6" o:title=""/>
                </v:shape>
                <w10:wrap anchorx="page" anchory="page"/>
              </v:group>
            </w:pict>
          </mc:Fallback>
        </mc:AlternateContent>
      </w:r>
      <w:r w:rsidRPr="004F6245">
        <w:rPr>
          <w:rFonts w:ascii="Arial" w:hAnsi="Arial" w:cs="Arial"/>
          <w:noProof/>
          <w:color w:val="000000" w:themeColor="text1"/>
        </w:rPr>
        <w:drawing>
          <wp:inline distT="0" distB="0" distL="0" distR="0" wp14:anchorId="42F96B14" wp14:editId="758DA5D2">
            <wp:extent cx="679677" cy="608076"/>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7" cstate="print"/>
                    <a:stretch>
                      <a:fillRect/>
                    </a:stretch>
                  </pic:blipFill>
                  <pic:spPr>
                    <a:xfrm>
                      <a:off x="0" y="0"/>
                      <a:ext cx="679677" cy="608076"/>
                    </a:xfrm>
                    <a:prstGeom prst="rect">
                      <a:avLst/>
                    </a:prstGeom>
                  </pic:spPr>
                </pic:pic>
              </a:graphicData>
            </a:graphic>
          </wp:inline>
        </w:drawing>
      </w:r>
    </w:p>
    <w:p w14:paraId="58022255" w14:textId="77777777" w:rsidR="004F6245" w:rsidRPr="004F6245" w:rsidRDefault="004F6245" w:rsidP="004F6245">
      <w:pPr>
        <w:pStyle w:val="Textoindependiente"/>
        <w:ind w:left="4012"/>
        <w:jc w:val="both"/>
        <w:rPr>
          <w:rFonts w:ascii="Arial" w:hAnsi="Arial" w:cs="Arial"/>
          <w:color w:val="000000" w:themeColor="text1"/>
        </w:rPr>
      </w:pPr>
    </w:p>
    <w:p w14:paraId="5E1FC4B2" w14:textId="77777777" w:rsidR="004F6245" w:rsidRPr="004F6245" w:rsidRDefault="004F6245" w:rsidP="004F6245">
      <w:pPr>
        <w:pStyle w:val="Ttulo1"/>
        <w:jc w:val="center"/>
        <w:rPr>
          <w:rFonts w:eastAsia="Times New Roman"/>
          <w:color w:val="000000" w:themeColor="text1"/>
          <w:lang w:val="es-CO"/>
        </w:rPr>
      </w:pPr>
      <w:r w:rsidRPr="004F6245">
        <w:rPr>
          <w:color w:val="000000" w:themeColor="text1"/>
        </w:rPr>
        <w:t>Colectora 500 kV: la infraestructura que conectará la energía limpia de La Guajira con el futuro energético de Colombia</w:t>
      </w:r>
    </w:p>
    <w:p w14:paraId="03C9CBBE" w14:textId="77777777" w:rsidR="004F6245" w:rsidRPr="004F6245" w:rsidRDefault="004F6245" w:rsidP="004F6245">
      <w:pPr>
        <w:pStyle w:val="isselectedend"/>
        <w:jc w:val="both"/>
        <w:rPr>
          <w:rFonts w:ascii="Arial" w:hAnsi="Arial" w:cs="Arial"/>
          <w:color w:val="000000" w:themeColor="text1"/>
        </w:rPr>
      </w:pPr>
      <w:r w:rsidRPr="004F6245">
        <w:rPr>
          <w:rFonts w:ascii="Arial" w:hAnsi="Arial" w:cs="Arial"/>
          <w:color w:val="000000" w:themeColor="text1"/>
        </w:rPr>
        <w:t>Colombia avanza en la construcción de un sistema energético más sostenible, confiable y diversificado. Uno de los proyectos que representa este propósito es la línea de transmisión</w:t>
      </w:r>
      <w:r w:rsidRPr="004F6245">
        <w:rPr>
          <w:rStyle w:val="apple-converted-space"/>
          <w:rFonts w:ascii="Arial" w:hAnsi="Arial" w:cs="Arial"/>
          <w:color w:val="000000" w:themeColor="text1"/>
        </w:rPr>
        <w:t> </w:t>
      </w:r>
      <w:r w:rsidRPr="004F6245">
        <w:rPr>
          <w:rStyle w:val="Fuerte"/>
          <w:rFonts w:ascii="Arial" w:hAnsi="Arial" w:cs="Arial"/>
          <w:color w:val="000000" w:themeColor="text1"/>
        </w:rPr>
        <w:t>Colectora 500 kV</w:t>
      </w:r>
      <w:r w:rsidRPr="004F6245">
        <w:rPr>
          <w:rFonts w:ascii="Arial" w:hAnsi="Arial" w:cs="Arial"/>
          <w:color w:val="000000" w:themeColor="text1"/>
        </w:rPr>
        <w:t>, una infraestructura estratégica que alcanzó el</w:t>
      </w:r>
      <w:r w:rsidRPr="004F6245">
        <w:rPr>
          <w:rStyle w:val="apple-converted-space"/>
          <w:rFonts w:ascii="Arial" w:hAnsi="Arial" w:cs="Arial"/>
          <w:color w:val="000000" w:themeColor="text1"/>
        </w:rPr>
        <w:t> </w:t>
      </w:r>
      <w:r w:rsidRPr="004F6245">
        <w:rPr>
          <w:rStyle w:val="Fuerte"/>
          <w:rFonts w:ascii="Arial" w:hAnsi="Arial" w:cs="Arial"/>
          <w:color w:val="000000" w:themeColor="text1"/>
        </w:rPr>
        <w:t>90 % de avance</w:t>
      </w:r>
      <w:r w:rsidRPr="004F6245">
        <w:rPr>
          <w:rStyle w:val="apple-converted-space"/>
          <w:rFonts w:ascii="Arial" w:hAnsi="Arial" w:cs="Arial"/>
          <w:color w:val="000000" w:themeColor="text1"/>
        </w:rPr>
        <w:t> </w:t>
      </w:r>
      <w:r w:rsidRPr="004F6245">
        <w:rPr>
          <w:rFonts w:ascii="Arial" w:hAnsi="Arial" w:cs="Arial"/>
          <w:color w:val="000000" w:themeColor="text1"/>
        </w:rPr>
        <w:t>y que permitirá conectar el potencial de generación de energía limpia de La Guajira con el Sistema Interconectado Nacional.</w:t>
      </w:r>
    </w:p>
    <w:p w14:paraId="6F99F1CA" w14:textId="77777777" w:rsidR="004F6245" w:rsidRPr="004F6245" w:rsidRDefault="004F6245" w:rsidP="004F6245">
      <w:pPr>
        <w:pStyle w:val="isselectedend"/>
        <w:jc w:val="both"/>
        <w:rPr>
          <w:rFonts w:ascii="Arial" w:hAnsi="Arial" w:cs="Arial"/>
          <w:color w:val="000000" w:themeColor="text1"/>
        </w:rPr>
      </w:pPr>
      <w:r w:rsidRPr="004F6245">
        <w:rPr>
          <w:rFonts w:ascii="Arial" w:hAnsi="Arial" w:cs="Arial"/>
          <w:color w:val="000000" w:themeColor="text1"/>
        </w:rPr>
        <w:t>Pero, ¿qué es una colectora? Una línea colectora es una infraestructura eléctrica diseñada para</w:t>
      </w:r>
      <w:r w:rsidRPr="004F6245">
        <w:rPr>
          <w:rStyle w:val="apple-converted-space"/>
          <w:rFonts w:ascii="Arial" w:hAnsi="Arial" w:cs="Arial"/>
          <w:color w:val="000000" w:themeColor="text1"/>
        </w:rPr>
        <w:t> </w:t>
      </w:r>
      <w:r w:rsidRPr="004F6245">
        <w:rPr>
          <w:rStyle w:val="Fuerte"/>
          <w:rFonts w:ascii="Arial" w:hAnsi="Arial" w:cs="Arial"/>
          <w:color w:val="000000" w:themeColor="text1"/>
        </w:rPr>
        <w:t>recoger y transportar la energía generada por diferentes proyectos de generación hacia las redes principales del sistema eléctrico</w:t>
      </w:r>
      <w:r w:rsidRPr="004F6245">
        <w:rPr>
          <w:rFonts w:ascii="Arial" w:hAnsi="Arial" w:cs="Arial"/>
          <w:color w:val="000000" w:themeColor="text1"/>
        </w:rPr>
        <w:t>. En este caso, Colectora permitirá reunir la energía producida por los parques eólicos de La Guajira y conducirla hacia el resto del país, haciendo posible que el potencial renovable de esta región se convierta en energía disponible para hogares, empresas e industrias.</w:t>
      </w:r>
    </w:p>
    <w:p w14:paraId="7FDDD44E" w14:textId="77777777" w:rsidR="004F6245" w:rsidRPr="004F6245" w:rsidRDefault="004F6245" w:rsidP="004F6245">
      <w:pPr>
        <w:pStyle w:val="isselectedend"/>
        <w:jc w:val="both"/>
        <w:rPr>
          <w:rFonts w:ascii="Arial" w:hAnsi="Arial" w:cs="Arial"/>
          <w:color w:val="000000" w:themeColor="text1"/>
        </w:rPr>
      </w:pPr>
      <w:r w:rsidRPr="004F6245">
        <w:rPr>
          <w:rFonts w:ascii="Arial" w:hAnsi="Arial" w:cs="Arial"/>
          <w:color w:val="000000" w:themeColor="text1"/>
        </w:rPr>
        <w:t>Esta obra representa un paso fundamental para aprovechar las condiciones naturales de una región con uno de los mayores potenciales para la generación de energía eólica en Colombia. A través de esta infraestructura, nuevos proyectos de energías renovables podrán conectarse al Sistema Interconectado Nacional, fortaleciendo la confiabilidad de la red eléctrica y aportando a la transformación de la matriz energética del país.</w:t>
      </w:r>
    </w:p>
    <w:p w14:paraId="7C26B330" w14:textId="77777777" w:rsidR="004F6245" w:rsidRPr="004F6245" w:rsidRDefault="004F6245" w:rsidP="004F6245">
      <w:pPr>
        <w:pStyle w:val="isselectedend"/>
        <w:jc w:val="both"/>
        <w:rPr>
          <w:rFonts w:ascii="Arial" w:hAnsi="Arial" w:cs="Arial"/>
          <w:color w:val="000000" w:themeColor="text1"/>
        </w:rPr>
      </w:pPr>
      <w:r w:rsidRPr="004F6245">
        <w:rPr>
          <w:rFonts w:ascii="Arial" w:hAnsi="Arial" w:cs="Arial"/>
          <w:color w:val="000000" w:themeColor="text1"/>
        </w:rPr>
        <w:t>Más allá de una línea de transmisión, Colectora es un puente entre el territorio y la transición energética. Su desarrollo permitirá integrar fuentes limpias de generación, impulsar nuevas oportunidades económicas en las regiones y avanzar hacia un modelo energético más sostenible, resiliente y acorde con los desafíos del cambio climático.</w:t>
      </w:r>
    </w:p>
    <w:p w14:paraId="73B52634" w14:textId="77777777" w:rsidR="004F6245" w:rsidRPr="004F6245" w:rsidRDefault="004F6245" w:rsidP="004F6245">
      <w:pPr>
        <w:pStyle w:val="isselectedend"/>
        <w:jc w:val="both"/>
        <w:rPr>
          <w:rFonts w:ascii="Arial" w:hAnsi="Arial" w:cs="Arial"/>
          <w:color w:val="000000" w:themeColor="text1"/>
        </w:rPr>
      </w:pPr>
      <w:r w:rsidRPr="004F6245">
        <w:rPr>
          <w:rFonts w:ascii="Arial" w:hAnsi="Arial" w:cs="Arial"/>
          <w:color w:val="000000" w:themeColor="text1"/>
        </w:rPr>
        <w:t>La Guajira tiene un papel estratégico en este proceso gracias a sus condiciones excepcionales para la generación de energía a partir del viento. La conexión de estos proyectos renovables permitirá aprovechar este potencial para beneficio de millones de colombianos, mientras se fortalece la participación de los territorios en la construcción de un nuevo modelo energético.</w:t>
      </w:r>
    </w:p>
    <w:p w14:paraId="07879D25" w14:textId="77777777" w:rsidR="004F6245" w:rsidRPr="004F6245" w:rsidRDefault="004F6245" w:rsidP="004F6245">
      <w:pPr>
        <w:pStyle w:val="isselectedend"/>
        <w:jc w:val="both"/>
        <w:rPr>
          <w:rFonts w:ascii="Arial" w:hAnsi="Arial" w:cs="Arial"/>
          <w:color w:val="000000" w:themeColor="text1"/>
        </w:rPr>
      </w:pPr>
      <w:r w:rsidRPr="004F6245">
        <w:rPr>
          <w:rFonts w:ascii="Arial" w:hAnsi="Arial" w:cs="Arial"/>
          <w:color w:val="000000" w:themeColor="text1"/>
        </w:rPr>
        <w:t>Además de transportar energía, esta infraestructura refleja la importancia de contar con redes eléctricas modernas capaces de acompañar la expansión de las energías renovables. La transición energética no depende únicamente de producir energía limpia, sino también de contar con los sistemas necesarios para llevarla de manera eficiente y segura a donde se necesita.</w:t>
      </w:r>
    </w:p>
    <w:p w14:paraId="78A4387B" w14:textId="77777777" w:rsidR="004F6245" w:rsidRPr="004F6245" w:rsidRDefault="004F6245" w:rsidP="004F6245">
      <w:pPr>
        <w:pStyle w:val="NormalWeb"/>
        <w:jc w:val="both"/>
        <w:rPr>
          <w:rFonts w:ascii="Arial" w:hAnsi="Arial" w:cs="Arial"/>
          <w:color w:val="000000" w:themeColor="text1"/>
        </w:rPr>
      </w:pPr>
      <w:r w:rsidRPr="004F6245">
        <w:rPr>
          <w:rFonts w:ascii="Arial" w:hAnsi="Arial" w:cs="Arial"/>
          <w:color w:val="000000" w:themeColor="text1"/>
        </w:rPr>
        <w:t>Colectora 500 kV simboliza la conexión entre los recursos naturales del territorio y las oportunidades del futuro. Es una obra que une la fuerza del viento de La Guajira con el compromiso de Colombia de avanzar hacia una energía más limpia, inclusiva y sostenible.</w:t>
      </w:r>
    </w:p>
    <w:p w14:paraId="63E82FE0" w14:textId="77777777" w:rsidR="00487FB7" w:rsidRPr="004F6245" w:rsidRDefault="00487FB7" w:rsidP="004F6245">
      <w:pPr>
        <w:pStyle w:val="Textoindependiente"/>
        <w:spacing w:line="259" w:lineRule="auto"/>
        <w:ind w:right="147"/>
        <w:jc w:val="both"/>
        <w:rPr>
          <w:rFonts w:ascii="Arial" w:hAnsi="Arial" w:cs="Arial"/>
          <w:color w:val="000000" w:themeColor="text1"/>
        </w:rPr>
      </w:pPr>
    </w:p>
    <w:sectPr w:rsidR="00487FB7" w:rsidRPr="004F6245">
      <w:type w:val="continuous"/>
      <w:pgSz w:w="12240" w:h="15840"/>
      <w:pgMar w:top="660" w:right="1440" w:bottom="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MT">
    <w:altName w:val="Arial"/>
    <w:panose1 w:val="020B0604020202020204"/>
    <w:charset w:val="01"/>
    <w:family w:val="swiss"/>
    <w:pitch w:val="variable"/>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E46DE7"/>
    <w:multiLevelType w:val="multilevel"/>
    <w:tmpl w:val="F86AB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E21D60"/>
    <w:multiLevelType w:val="hybridMultilevel"/>
    <w:tmpl w:val="41280578"/>
    <w:lvl w:ilvl="0" w:tplc="4F527F3A">
      <w:start w:val="14"/>
      <w:numFmt w:val="bullet"/>
      <w:lvlText w:val=""/>
      <w:lvlJc w:val="left"/>
      <w:pPr>
        <w:ind w:left="720" w:hanging="360"/>
      </w:pPr>
      <w:rPr>
        <w:rFonts w:ascii="Symbol" w:eastAsia="Times New Roman" w:hAnsi="Symbol" w:cs="Arial" w:hint="default"/>
        <w:b/>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4DE4E1C"/>
    <w:multiLevelType w:val="hybridMultilevel"/>
    <w:tmpl w:val="54709F0E"/>
    <w:lvl w:ilvl="0" w:tplc="7A466384">
      <w:start w:val="14"/>
      <w:numFmt w:val="decimal"/>
      <w:lvlText w:val="%1"/>
      <w:lvlJc w:val="left"/>
      <w:pPr>
        <w:ind w:left="720" w:hanging="360"/>
      </w:pPr>
      <w:rPr>
        <w:rFonts w:hint="default"/>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0284454"/>
    <w:multiLevelType w:val="hybridMultilevel"/>
    <w:tmpl w:val="66A4FD84"/>
    <w:lvl w:ilvl="0" w:tplc="4F527F3A">
      <w:start w:val="14"/>
      <w:numFmt w:val="bullet"/>
      <w:lvlText w:val=""/>
      <w:lvlJc w:val="left"/>
      <w:pPr>
        <w:ind w:left="720" w:hanging="360"/>
      </w:pPr>
      <w:rPr>
        <w:rFonts w:ascii="Symbol" w:eastAsia="Times New Roman" w:hAnsi="Symbol" w:cs="Arial" w:hint="default"/>
        <w:b/>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67F5938"/>
    <w:multiLevelType w:val="hybridMultilevel"/>
    <w:tmpl w:val="E4D4186C"/>
    <w:lvl w:ilvl="0" w:tplc="06FE838A">
      <w:start w:val="14"/>
      <w:numFmt w:val="decimal"/>
      <w:lvlText w:val="%1"/>
      <w:lvlJc w:val="left"/>
      <w:pPr>
        <w:ind w:left="720" w:hanging="360"/>
      </w:pPr>
      <w:rPr>
        <w:rFonts w:hint="default"/>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42922228"/>
    <w:multiLevelType w:val="hybridMultilevel"/>
    <w:tmpl w:val="721C18CC"/>
    <w:lvl w:ilvl="0" w:tplc="1DAC9944">
      <w:start w:val="14"/>
      <w:numFmt w:val="bullet"/>
      <w:lvlText w:val=""/>
      <w:lvlJc w:val="left"/>
      <w:pPr>
        <w:ind w:left="720" w:hanging="360"/>
      </w:pPr>
      <w:rPr>
        <w:rFonts w:ascii="Symbol" w:eastAsia="Times New Roman" w:hAnsi="Symbol" w:cs="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46DC334B"/>
    <w:multiLevelType w:val="hybridMultilevel"/>
    <w:tmpl w:val="86EA5692"/>
    <w:lvl w:ilvl="0" w:tplc="1D7697CA">
      <w:start w:val="19"/>
      <w:numFmt w:val="bullet"/>
      <w:lvlText w:val=""/>
      <w:lvlJc w:val="left"/>
      <w:pPr>
        <w:ind w:left="720" w:hanging="360"/>
      </w:pPr>
      <w:rPr>
        <w:rFonts w:ascii="Symbol" w:eastAsiaTheme="majorEastAsia" w:hAnsi="Symbol" w:cs="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50F33703"/>
    <w:multiLevelType w:val="hybridMultilevel"/>
    <w:tmpl w:val="6F3844DC"/>
    <w:lvl w:ilvl="0" w:tplc="4F527F3A">
      <w:start w:val="14"/>
      <w:numFmt w:val="bullet"/>
      <w:lvlText w:val=""/>
      <w:lvlJc w:val="left"/>
      <w:pPr>
        <w:ind w:left="1440" w:hanging="360"/>
      </w:pPr>
      <w:rPr>
        <w:rFonts w:ascii="Symbol" w:eastAsia="Times New Roman" w:hAnsi="Symbol" w:cs="Arial" w:hint="default"/>
        <w:b/>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8" w15:restartNumberingAfterBreak="0">
    <w:nsid w:val="56135641"/>
    <w:multiLevelType w:val="hybridMultilevel"/>
    <w:tmpl w:val="A8265D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5C200513"/>
    <w:multiLevelType w:val="hybridMultilevel"/>
    <w:tmpl w:val="63C26882"/>
    <w:lvl w:ilvl="0" w:tplc="43D6C2EC">
      <w:start w:val="14"/>
      <w:numFmt w:val="bullet"/>
      <w:lvlText w:val=""/>
      <w:lvlJc w:val="left"/>
      <w:pPr>
        <w:ind w:left="1080" w:hanging="360"/>
      </w:pPr>
      <w:rPr>
        <w:rFonts w:ascii="Symbol" w:eastAsia="Times New Roman" w:hAnsi="Symbol" w:cs="Arial" w:hint="default"/>
      </w:rPr>
    </w:lvl>
    <w:lvl w:ilvl="1" w:tplc="080A0003" w:tentative="1">
      <w:start w:val="1"/>
      <w:numFmt w:val="bullet"/>
      <w:lvlText w:val="o"/>
      <w:lvlJc w:val="left"/>
      <w:pPr>
        <w:ind w:left="1800" w:hanging="360"/>
      </w:pPr>
      <w:rPr>
        <w:rFonts w:ascii="Courier New" w:hAnsi="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0" w15:restartNumberingAfterBreak="0">
    <w:nsid w:val="61333BC3"/>
    <w:multiLevelType w:val="multilevel"/>
    <w:tmpl w:val="E01E7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2FA6B79"/>
    <w:multiLevelType w:val="multilevel"/>
    <w:tmpl w:val="A816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9FE792A"/>
    <w:multiLevelType w:val="multilevel"/>
    <w:tmpl w:val="0B922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F408B3"/>
    <w:multiLevelType w:val="hybridMultilevel"/>
    <w:tmpl w:val="C68C8978"/>
    <w:lvl w:ilvl="0" w:tplc="6DEEE474">
      <w:start w:val="14"/>
      <w:numFmt w:val="decimal"/>
      <w:lvlText w:val="%1"/>
      <w:lvlJc w:val="left"/>
      <w:pPr>
        <w:ind w:left="720" w:hanging="360"/>
      </w:pPr>
      <w:rPr>
        <w:rFonts w:hint="default"/>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DA939AE"/>
    <w:multiLevelType w:val="hybridMultilevel"/>
    <w:tmpl w:val="0B3EA752"/>
    <w:lvl w:ilvl="0" w:tplc="4F527F3A">
      <w:start w:val="14"/>
      <w:numFmt w:val="bullet"/>
      <w:lvlText w:val=""/>
      <w:lvlJc w:val="left"/>
      <w:pPr>
        <w:ind w:left="720" w:hanging="360"/>
      </w:pPr>
      <w:rPr>
        <w:rFonts w:ascii="Symbol" w:eastAsia="Times New Roman" w:hAnsi="Symbol" w:cs="Arial" w:hint="default"/>
        <w:b/>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70BD5158"/>
    <w:multiLevelType w:val="hybridMultilevel"/>
    <w:tmpl w:val="D870DB2A"/>
    <w:lvl w:ilvl="0" w:tplc="8D5C65A2">
      <w:numFmt w:val="bullet"/>
      <w:lvlText w:val="-"/>
      <w:lvlJc w:val="left"/>
      <w:pPr>
        <w:ind w:left="295" w:hanging="147"/>
      </w:pPr>
      <w:rPr>
        <w:rFonts w:ascii="Arial MT" w:eastAsia="Arial MT" w:hAnsi="Arial MT" w:cs="Arial MT" w:hint="default"/>
        <w:b w:val="0"/>
        <w:bCs w:val="0"/>
        <w:i w:val="0"/>
        <w:iCs w:val="0"/>
        <w:spacing w:val="0"/>
        <w:w w:val="100"/>
        <w:sz w:val="24"/>
        <w:szCs w:val="24"/>
        <w:lang w:val="es-ES" w:eastAsia="en-US" w:bidi="ar-SA"/>
      </w:rPr>
    </w:lvl>
    <w:lvl w:ilvl="1" w:tplc="87F6537C">
      <w:numFmt w:val="bullet"/>
      <w:lvlText w:val="•"/>
      <w:lvlJc w:val="left"/>
      <w:pPr>
        <w:ind w:left="1206" w:hanging="147"/>
      </w:pPr>
      <w:rPr>
        <w:rFonts w:hint="default"/>
        <w:lang w:val="es-ES" w:eastAsia="en-US" w:bidi="ar-SA"/>
      </w:rPr>
    </w:lvl>
    <w:lvl w:ilvl="2" w:tplc="339AE700">
      <w:numFmt w:val="bullet"/>
      <w:lvlText w:val="•"/>
      <w:lvlJc w:val="left"/>
      <w:pPr>
        <w:ind w:left="2112" w:hanging="147"/>
      </w:pPr>
      <w:rPr>
        <w:rFonts w:hint="default"/>
        <w:lang w:val="es-ES" w:eastAsia="en-US" w:bidi="ar-SA"/>
      </w:rPr>
    </w:lvl>
    <w:lvl w:ilvl="3" w:tplc="75E2EE18">
      <w:numFmt w:val="bullet"/>
      <w:lvlText w:val="•"/>
      <w:lvlJc w:val="left"/>
      <w:pPr>
        <w:ind w:left="3018" w:hanging="147"/>
      </w:pPr>
      <w:rPr>
        <w:rFonts w:hint="default"/>
        <w:lang w:val="es-ES" w:eastAsia="en-US" w:bidi="ar-SA"/>
      </w:rPr>
    </w:lvl>
    <w:lvl w:ilvl="4" w:tplc="A3B61B0E">
      <w:numFmt w:val="bullet"/>
      <w:lvlText w:val="•"/>
      <w:lvlJc w:val="left"/>
      <w:pPr>
        <w:ind w:left="3924" w:hanging="147"/>
      </w:pPr>
      <w:rPr>
        <w:rFonts w:hint="default"/>
        <w:lang w:val="es-ES" w:eastAsia="en-US" w:bidi="ar-SA"/>
      </w:rPr>
    </w:lvl>
    <w:lvl w:ilvl="5" w:tplc="2E8403FA">
      <w:numFmt w:val="bullet"/>
      <w:lvlText w:val="•"/>
      <w:lvlJc w:val="left"/>
      <w:pPr>
        <w:ind w:left="4830" w:hanging="147"/>
      </w:pPr>
      <w:rPr>
        <w:rFonts w:hint="default"/>
        <w:lang w:val="es-ES" w:eastAsia="en-US" w:bidi="ar-SA"/>
      </w:rPr>
    </w:lvl>
    <w:lvl w:ilvl="6" w:tplc="CC569494">
      <w:numFmt w:val="bullet"/>
      <w:lvlText w:val="•"/>
      <w:lvlJc w:val="left"/>
      <w:pPr>
        <w:ind w:left="5736" w:hanging="147"/>
      </w:pPr>
      <w:rPr>
        <w:rFonts w:hint="default"/>
        <w:lang w:val="es-ES" w:eastAsia="en-US" w:bidi="ar-SA"/>
      </w:rPr>
    </w:lvl>
    <w:lvl w:ilvl="7" w:tplc="70A26156">
      <w:numFmt w:val="bullet"/>
      <w:lvlText w:val="•"/>
      <w:lvlJc w:val="left"/>
      <w:pPr>
        <w:ind w:left="6642" w:hanging="147"/>
      </w:pPr>
      <w:rPr>
        <w:rFonts w:hint="default"/>
        <w:lang w:val="es-ES" w:eastAsia="en-US" w:bidi="ar-SA"/>
      </w:rPr>
    </w:lvl>
    <w:lvl w:ilvl="8" w:tplc="B750FB7A">
      <w:numFmt w:val="bullet"/>
      <w:lvlText w:val="•"/>
      <w:lvlJc w:val="left"/>
      <w:pPr>
        <w:ind w:left="7548" w:hanging="147"/>
      </w:pPr>
      <w:rPr>
        <w:rFonts w:hint="default"/>
        <w:lang w:val="es-ES" w:eastAsia="en-US" w:bidi="ar-SA"/>
      </w:rPr>
    </w:lvl>
  </w:abstractNum>
  <w:abstractNum w:abstractNumId="16" w15:restartNumberingAfterBreak="0">
    <w:nsid w:val="74AC2B71"/>
    <w:multiLevelType w:val="multilevel"/>
    <w:tmpl w:val="A8345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99809BB"/>
    <w:multiLevelType w:val="hybridMultilevel"/>
    <w:tmpl w:val="F4E224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123885959">
    <w:abstractNumId w:val="15"/>
  </w:num>
  <w:num w:numId="2" w16cid:durableId="1441141689">
    <w:abstractNumId w:val="16"/>
  </w:num>
  <w:num w:numId="3" w16cid:durableId="295180965">
    <w:abstractNumId w:val="10"/>
  </w:num>
  <w:num w:numId="4" w16cid:durableId="330720355">
    <w:abstractNumId w:val="12"/>
  </w:num>
  <w:num w:numId="5" w16cid:durableId="1838618120">
    <w:abstractNumId w:val="0"/>
  </w:num>
  <w:num w:numId="6" w16cid:durableId="1482967222">
    <w:abstractNumId w:val="11"/>
  </w:num>
  <w:num w:numId="7" w16cid:durableId="1109473260">
    <w:abstractNumId w:val="6"/>
  </w:num>
  <w:num w:numId="8" w16cid:durableId="96102642">
    <w:abstractNumId w:val="8"/>
  </w:num>
  <w:num w:numId="9" w16cid:durableId="1929196893">
    <w:abstractNumId w:val="17"/>
  </w:num>
  <w:num w:numId="10" w16cid:durableId="1456681653">
    <w:abstractNumId w:val="4"/>
  </w:num>
  <w:num w:numId="11" w16cid:durableId="1473407410">
    <w:abstractNumId w:val="9"/>
  </w:num>
  <w:num w:numId="12" w16cid:durableId="1206868818">
    <w:abstractNumId w:val="1"/>
  </w:num>
  <w:num w:numId="13" w16cid:durableId="526260454">
    <w:abstractNumId w:val="14"/>
  </w:num>
  <w:num w:numId="14" w16cid:durableId="27490533">
    <w:abstractNumId w:val="3"/>
  </w:num>
  <w:num w:numId="15" w16cid:durableId="1349791601">
    <w:abstractNumId w:val="7"/>
  </w:num>
  <w:num w:numId="16" w16cid:durableId="737752961">
    <w:abstractNumId w:val="5"/>
  </w:num>
  <w:num w:numId="17" w16cid:durableId="936256515">
    <w:abstractNumId w:val="13"/>
  </w:num>
  <w:num w:numId="18" w16cid:durableId="1543057212">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5"/>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2C0"/>
    <w:rsid w:val="000034F6"/>
    <w:rsid w:val="00081C16"/>
    <w:rsid w:val="000A3BD1"/>
    <w:rsid w:val="000D10B5"/>
    <w:rsid w:val="00241D5A"/>
    <w:rsid w:val="004328AD"/>
    <w:rsid w:val="00487FB7"/>
    <w:rsid w:val="004F6245"/>
    <w:rsid w:val="005F4E1B"/>
    <w:rsid w:val="00794F27"/>
    <w:rsid w:val="007E62C0"/>
    <w:rsid w:val="0084347B"/>
    <w:rsid w:val="00A32D59"/>
    <w:rsid w:val="00A9664B"/>
    <w:rsid w:val="00AC7BEC"/>
    <w:rsid w:val="00BD20B9"/>
    <w:rsid w:val="00BD24E0"/>
    <w:rsid w:val="00F00FAC"/>
    <w:rsid w:val="00FA5EC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D33B4"/>
  <w15:docId w15:val="{75012664-E46F-AC41-90C1-303F79161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149"/>
      <w:outlineLvl w:val="0"/>
    </w:pPr>
    <w:rPr>
      <w:rFonts w:ascii="Arial" w:eastAsia="Arial" w:hAnsi="Arial" w:cs="Arial"/>
      <w:b/>
      <w:bCs/>
      <w:sz w:val="24"/>
      <w:szCs w:val="24"/>
    </w:rPr>
  </w:style>
  <w:style w:type="paragraph" w:styleId="Ttulo2">
    <w:name w:val="heading 2"/>
    <w:basedOn w:val="Normal"/>
    <w:next w:val="Normal"/>
    <w:link w:val="Ttulo2Car"/>
    <w:uiPriority w:val="9"/>
    <w:unhideWhenUsed/>
    <w:qFormat/>
    <w:rsid w:val="00A32D5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4328A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294" w:hanging="145"/>
    </w:pPr>
  </w:style>
  <w:style w:type="paragraph" w:customStyle="1" w:styleId="TableParagraph">
    <w:name w:val="Table Paragraph"/>
    <w:basedOn w:val="Normal"/>
    <w:uiPriority w:val="1"/>
    <w:qFormat/>
  </w:style>
  <w:style w:type="paragraph" w:styleId="NormalWeb">
    <w:name w:val="Normal (Web)"/>
    <w:basedOn w:val="Normal"/>
    <w:uiPriority w:val="99"/>
    <w:unhideWhenUsed/>
    <w:rsid w:val="000D10B5"/>
    <w:pPr>
      <w:widowControl/>
      <w:autoSpaceDE/>
      <w:autoSpaceDN/>
      <w:spacing w:before="100" w:beforeAutospacing="1" w:after="100" w:afterAutospacing="1"/>
    </w:pPr>
    <w:rPr>
      <w:rFonts w:ascii="Times New Roman" w:eastAsia="Times New Roman" w:hAnsi="Times New Roman" w:cs="Times New Roman"/>
      <w:sz w:val="24"/>
      <w:szCs w:val="24"/>
      <w:lang w:val="es-CO" w:eastAsia="es-MX"/>
    </w:rPr>
  </w:style>
  <w:style w:type="character" w:styleId="Fuerte">
    <w:name w:val="Strong"/>
    <w:basedOn w:val="Fuentedeprrafopredeter"/>
    <w:uiPriority w:val="22"/>
    <w:qFormat/>
    <w:rsid w:val="000D10B5"/>
    <w:rPr>
      <w:b/>
      <w:bCs/>
    </w:rPr>
  </w:style>
  <w:style w:type="character" w:customStyle="1" w:styleId="apple-converted-space">
    <w:name w:val="apple-converted-space"/>
    <w:basedOn w:val="Fuentedeprrafopredeter"/>
    <w:rsid w:val="000D10B5"/>
  </w:style>
  <w:style w:type="character" w:customStyle="1" w:styleId="Ttulo2Car">
    <w:name w:val="Título 2 Car"/>
    <w:basedOn w:val="Fuentedeprrafopredeter"/>
    <w:link w:val="Ttulo2"/>
    <w:uiPriority w:val="9"/>
    <w:rsid w:val="00A32D59"/>
    <w:rPr>
      <w:rFonts w:asciiTheme="majorHAnsi" w:eastAsiaTheme="majorEastAsia" w:hAnsiTheme="majorHAnsi" w:cstheme="majorBidi"/>
      <w:color w:val="365F91" w:themeColor="accent1" w:themeShade="BF"/>
      <w:sz w:val="26"/>
      <w:szCs w:val="26"/>
      <w:lang w:val="es-ES"/>
    </w:rPr>
  </w:style>
  <w:style w:type="character" w:customStyle="1" w:styleId="Ttulo3Car">
    <w:name w:val="Título 3 Car"/>
    <w:basedOn w:val="Fuentedeprrafopredeter"/>
    <w:link w:val="Ttulo3"/>
    <w:uiPriority w:val="9"/>
    <w:semiHidden/>
    <w:rsid w:val="004328AD"/>
    <w:rPr>
      <w:rFonts w:asciiTheme="majorHAnsi" w:eastAsiaTheme="majorEastAsia" w:hAnsiTheme="majorHAnsi" w:cstheme="majorBidi"/>
      <w:color w:val="243F60" w:themeColor="accent1" w:themeShade="7F"/>
      <w:sz w:val="24"/>
      <w:szCs w:val="24"/>
      <w:lang w:val="es-ES"/>
    </w:rPr>
  </w:style>
  <w:style w:type="character" w:styleId="nfasis">
    <w:name w:val="Emphasis"/>
    <w:basedOn w:val="Fuentedeprrafopredeter"/>
    <w:uiPriority w:val="20"/>
    <w:qFormat/>
    <w:rsid w:val="00AC7BEC"/>
    <w:rPr>
      <w:i/>
      <w:iCs/>
    </w:rPr>
  </w:style>
  <w:style w:type="character" w:customStyle="1" w:styleId="whitespace-normal">
    <w:name w:val="whitespace-normal"/>
    <w:basedOn w:val="Fuentedeprrafopredeter"/>
    <w:rsid w:val="00AC7BEC"/>
  </w:style>
  <w:style w:type="paragraph" w:customStyle="1" w:styleId="isselectedend">
    <w:name w:val="isselectedend"/>
    <w:basedOn w:val="Normal"/>
    <w:rsid w:val="00241D5A"/>
    <w:pPr>
      <w:widowControl/>
      <w:autoSpaceDE/>
      <w:autoSpaceDN/>
      <w:spacing w:before="100" w:beforeAutospacing="1" w:after="100" w:afterAutospacing="1"/>
    </w:pPr>
    <w:rPr>
      <w:rFonts w:ascii="Times New Roman" w:eastAsia="Times New Roman" w:hAnsi="Times New Roman" w:cs="Times New Roman"/>
      <w:sz w:val="24"/>
      <w:szCs w:val="24"/>
      <w:lang w:val="es-CO"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428</Words>
  <Characters>2354</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Camilo  Baracaldo Godoy</dc:creator>
  <cp:lastModifiedBy>LUDWIG YAMEL ARANGO MESA</cp:lastModifiedBy>
  <cp:revision>2</cp:revision>
  <dcterms:created xsi:type="dcterms:W3CDTF">2026-07-28T15:44:00Z</dcterms:created>
  <dcterms:modified xsi:type="dcterms:W3CDTF">2026-07-28T15:44:00Z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2025-11-24T00:00:00Z</vt:filetime>
  </property>
  <property fmtid="{D5CDD505-2E9C-101B-9397-08002B2CF9AE}" pid="3" name="Creator">
    <vt:lpwstr>Microsoft® Word para Microsoft 365</vt:lpwstr>
  </property>
  <property fmtid="{D5CDD505-2E9C-101B-9397-08002B2CF9AE}" pid="4" name="LastSaved">
    <vt:filetime>2026-02-12T00:00:00Z</vt:filetime>
  </property>
  <property fmtid="{D5CDD505-2E9C-101B-9397-08002B2CF9AE}" pid="5" name="Producer">
    <vt:lpwstr>Microsoft® Word para Microsoft 365</vt:lpwstr>
  </property>
</Properties>
</file>